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05"/>
        <w:gridCol w:w="1969"/>
        <w:gridCol w:w="5401"/>
      </w:tblGrid>
      <w:tr w:rsidR="00FC0965" w:rsidRPr="00D12937" w:rsidTr="00B072AA">
        <w:trPr>
          <w:trHeight w:val="557"/>
        </w:trPr>
        <w:tc>
          <w:tcPr>
            <w:tcW w:w="3005" w:type="dxa"/>
            <w:tcBorders>
              <w:bottom w:val="single" w:sz="4" w:space="0" w:color="auto"/>
            </w:tcBorders>
          </w:tcPr>
          <w:p w:rsidR="00FC0965" w:rsidRPr="00D12937" w:rsidRDefault="00D519E6" w:rsidP="00FC0965">
            <w:pPr>
              <w:jc w:val="center"/>
              <w:rPr>
                <w:rFonts w:ascii="標楷體" w:eastAsia="標楷體" w:hAnsi="標楷體"/>
                <w:b/>
                <w:color w:val="000000"/>
                <w:szCs w:val="24"/>
              </w:rPr>
            </w:pPr>
            <w:r w:rsidRPr="00D12937">
              <w:rPr>
                <w:rFonts w:ascii="標楷體" w:eastAsia="標楷體" w:hAnsi="標楷體" w:hint="eastAsia"/>
                <w:noProof/>
                <w:color w:val="000000"/>
                <w:szCs w:val="24"/>
              </w:rPr>
              <w:drawing>
                <wp:inline distT="0" distB="0" distL="0" distR="0">
                  <wp:extent cx="1765300" cy="352425"/>
                  <wp:effectExtent l="0" t="0" r="6350" b="9525"/>
                  <wp:docPr id="1" name="圖片 1" descr="標中英一起-留白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標中英一起-留白邊"/>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5300" cy="352425"/>
                          </a:xfrm>
                          <a:prstGeom prst="rect">
                            <a:avLst/>
                          </a:prstGeom>
                          <a:noFill/>
                          <a:ln>
                            <a:noFill/>
                          </a:ln>
                        </pic:spPr>
                      </pic:pic>
                    </a:graphicData>
                  </a:graphic>
                </wp:inline>
              </w:drawing>
            </w:r>
          </w:p>
        </w:tc>
        <w:tc>
          <w:tcPr>
            <w:tcW w:w="7370" w:type="dxa"/>
            <w:gridSpan w:val="2"/>
            <w:tcBorders>
              <w:bottom w:val="single" w:sz="4" w:space="0" w:color="auto"/>
            </w:tcBorders>
          </w:tcPr>
          <w:p w:rsidR="00FC0965" w:rsidRPr="00D12937" w:rsidRDefault="003E4475" w:rsidP="00FC0965">
            <w:pPr>
              <w:jc w:val="center"/>
              <w:rPr>
                <w:rFonts w:ascii="標楷體" w:eastAsia="標楷體" w:hAnsi="標楷體"/>
                <w:b/>
                <w:color w:val="000000"/>
                <w:sz w:val="28"/>
                <w:szCs w:val="28"/>
              </w:rPr>
            </w:pPr>
            <w:r w:rsidRPr="00D12937">
              <w:rPr>
                <w:rFonts w:ascii="標楷體" w:eastAsia="標楷體" w:hAnsi="標楷體" w:hint="eastAsia"/>
                <w:b/>
                <w:color w:val="000000"/>
                <w:sz w:val="28"/>
                <w:szCs w:val="28"/>
              </w:rPr>
              <w:t>金融卡</w:t>
            </w:r>
            <w:r w:rsidR="00FC0965" w:rsidRPr="00D12937">
              <w:rPr>
                <w:rFonts w:ascii="標楷體" w:eastAsia="標楷體" w:hAnsi="標楷體" w:hint="eastAsia"/>
                <w:b/>
                <w:color w:val="000000"/>
                <w:sz w:val="28"/>
                <w:szCs w:val="28"/>
              </w:rPr>
              <w:t>雲支付服務申請暨掛失/暫停(恢復)約定申請書</w:t>
            </w:r>
          </w:p>
        </w:tc>
      </w:tr>
      <w:tr w:rsidR="00A564DA" w:rsidRPr="00D12937" w:rsidTr="00FC0965">
        <w:trPr>
          <w:trHeight w:hRule="exact" w:val="454"/>
        </w:trPr>
        <w:tc>
          <w:tcPr>
            <w:tcW w:w="4974" w:type="dxa"/>
            <w:gridSpan w:val="2"/>
            <w:tcBorders>
              <w:bottom w:val="single" w:sz="4" w:space="0" w:color="auto"/>
            </w:tcBorders>
          </w:tcPr>
          <w:p w:rsidR="00A564DA" w:rsidRPr="00D12937" w:rsidRDefault="00A564DA" w:rsidP="00FC0965">
            <w:pPr>
              <w:jc w:val="both"/>
              <w:rPr>
                <w:rFonts w:ascii="標楷體" w:eastAsia="標楷體" w:hAnsi="標楷體"/>
                <w:color w:val="000000"/>
                <w:szCs w:val="24"/>
              </w:rPr>
            </w:pPr>
            <w:r w:rsidRPr="00D12937">
              <w:rPr>
                <w:rFonts w:ascii="標楷體" w:eastAsia="標楷體" w:hAnsi="標楷體" w:hint="eastAsia"/>
                <w:color w:val="000000"/>
                <w:szCs w:val="24"/>
              </w:rPr>
              <w:t xml:space="preserve"> 戶   名：</w:t>
            </w:r>
            <w:r w:rsidR="00CB35CB" w:rsidRPr="00D12937">
              <w:rPr>
                <w:rFonts w:ascii="標楷體" w:eastAsia="標楷體" w:hAnsi="標楷體"/>
                <w:color w:val="000000"/>
                <w:szCs w:val="24"/>
              </w:rPr>
              <w:fldChar w:fldCharType="begin">
                <w:ffData>
                  <w:name w:val="Text1"/>
                  <w:enabled/>
                  <w:calcOnExit w:val="0"/>
                  <w:textInput/>
                </w:ffData>
              </w:fldChar>
            </w:r>
            <w:bookmarkStart w:id="0" w:name="Text1"/>
            <w:r w:rsidR="00CB35CB" w:rsidRPr="00D12937">
              <w:rPr>
                <w:rFonts w:ascii="標楷體" w:eastAsia="標楷體" w:hAnsi="標楷體"/>
                <w:color w:val="000000"/>
                <w:szCs w:val="24"/>
              </w:rPr>
              <w:instrText xml:space="preserve"> </w:instrText>
            </w:r>
            <w:r w:rsidR="00CB35CB" w:rsidRPr="00D12937">
              <w:rPr>
                <w:rFonts w:ascii="標楷體" w:eastAsia="標楷體" w:hAnsi="標楷體" w:hint="eastAsia"/>
                <w:color w:val="000000"/>
                <w:szCs w:val="24"/>
              </w:rPr>
              <w:instrText>FORMTEXT</w:instrText>
            </w:r>
            <w:r w:rsidR="00CB35CB" w:rsidRPr="00D12937">
              <w:rPr>
                <w:rFonts w:ascii="標楷體" w:eastAsia="標楷體" w:hAnsi="標楷體"/>
                <w:color w:val="000000"/>
                <w:szCs w:val="24"/>
              </w:rPr>
              <w:instrText xml:space="preserve"> </w:instrText>
            </w:r>
            <w:r w:rsidR="00CB35CB" w:rsidRPr="00D12937">
              <w:rPr>
                <w:rFonts w:ascii="標楷體" w:eastAsia="標楷體" w:hAnsi="標楷體"/>
                <w:color w:val="000000"/>
                <w:szCs w:val="24"/>
              </w:rPr>
            </w:r>
            <w:r w:rsidR="00CB35CB" w:rsidRPr="00D12937">
              <w:rPr>
                <w:rFonts w:ascii="標楷體" w:eastAsia="標楷體" w:hAnsi="標楷體"/>
                <w:color w:val="000000"/>
                <w:szCs w:val="24"/>
              </w:rPr>
              <w:fldChar w:fldCharType="separate"/>
            </w:r>
            <w:r w:rsidR="00CB35CB" w:rsidRPr="00D12937">
              <w:rPr>
                <w:rFonts w:ascii="標楷體" w:eastAsia="標楷體" w:hAnsi="標楷體"/>
                <w:noProof/>
                <w:color w:val="000000"/>
                <w:szCs w:val="24"/>
              </w:rPr>
              <w:t> </w:t>
            </w:r>
            <w:r w:rsidR="00CB35CB" w:rsidRPr="00D12937">
              <w:rPr>
                <w:rFonts w:ascii="標楷體" w:eastAsia="標楷體" w:hAnsi="標楷體"/>
                <w:noProof/>
                <w:color w:val="000000"/>
                <w:szCs w:val="24"/>
              </w:rPr>
              <w:t> </w:t>
            </w:r>
            <w:r w:rsidR="00CB35CB" w:rsidRPr="00D12937">
              <w:rPr>
                <w:rFonts w:ascii="標楷體" w:eastAsia="標楷體" w:hAnsi="標楷體"/>
                <w:noProof/>
                <w:color w:val="000000"/>
                <w:szCs w:val="24"/>
              </w:rPr>
              <w:t> </w:t>
            </w:r>
            <w:r w:rsidR="00CB35CB" w:rsidRPr="00D12937">
              <w:rPr>
                <w:rFonts w:ascii="標楷體" w:eastAsia="標楷體" w:hAnsi="標楷體"/>
                <w:noProof/>
                <w:color w:val="000000"/>
                <w:szCs w:val="24"/>
              </w:rPr>
              <w:t> </w:t>
            </w:r>
            <w:r w:rsidR="00CB35CB" w:rsidRPr="00D12937">
              <w:rPr>
                <w:rFonts w:ascii="標楷體" w:eastAsia="標楷體" w:hAnsi="標楷體"/>
                <w:noProof/>
                <w:color w:val="000000"/>
                <w:szCs w:val="24"/>
              </w:rPr>
              <w:t> </w:t>
            </w:r>
            <w:r w:rsidR="00CB35CB" w:rsidRPr="00D12937">
              <w:rPr>
                <w:rFonts w:ascii="標楷體" w:eastAsia="標楷體" w:hAnsi="標楷體"/>
                <w:color w:val="000000"/>
                <w:szCs w:val="24"/>
              </w:rPr>
              <w:fldChar w:fldCharType="end"/>
            </w:r>
            <w:bookmarkEnd w:id="0"/>
          </w:p>
        </w:tc>
        <w:tc>
          <w:tcPr>
            <w:tcW w:w="5401" w:type="dxa"/>
            <w:tcBorders>
              <w:bottom w:val="single" w:sz="4" w:space="0" w:color="auto"/>
            </w:tcBorders>
          </w:tcPr>
          <w:p w:rsidR="00A564DA" w:rsidRPr="00D12937" w:rsidRDefault="00A564DA" w:rsidP="00FC0965">
            <w:pPr>
              <w:jc w:val="both"/>
              <w:rPr>
                <w:rFonts w:ascii="標楷體" w:eastAsia="標楷體" w:hAnsi="標楷體"/>
                <w:color w:val="000000"/>
                <w:szCs w:val="24"/>
              </w:rPr>
            </w:pPr>
            <w:r w:rsidRPr="00D12937">
              <w:rPr>
                <w:rFonts w:ascii="標楷體" w:eastAsia="標楷體" w:hAnsi="標楷體" w:hint="eastAsia"/>
                <w:color w:val="000000"/>
                <w:szCs w:val="24"/>
              </w:rPr>
              <w:t xml:space="preserve"> 身分證字號：</w:t>
            </w:r>
            <w:r w:rsidR="00CB35CB" w:rsidRPr="00D12937">
              <w:rPr>
                <w:rFonts w:ascii="標楷體" w:eastAsia="標楷體" w:hAnsi="標楷體"/>
                <w:color w:val="000000"/>
                <w:szCs w:val="24"/>
              </w:rPr>
              <w:fldChar w:fldCharType="begin">
                <w:ffData>
                  <w:name w:val="Text3"/>
                  <w:enabled/>
                  <w:calcOnExit w:val="0"/>
                  <w:textInput/>
                </w:ffData>
              </w:fldChar>
            </w:r>
            <w:bookmarkStart w:id="1" w:name="Text3"/>
            <w:r w:rsidR="00CB35CB" w:rsidRPr="00D12937">
              <w:rPr>
                <w:rFonts w:ascii="標楷體" w:eastAsia="標楷體" w:hAnsi="標楷體"/>
                <w:color w:val="000000"/>
                <w:szCs w:val="24"/>
              </w:rPr>
              <w:instrText xml:space="preserve"> </w:instrText>
            </w:r>
            <w:r w:rsidR="00CB35CB" w:rsidRPr="00D12937">
              <w:rPr>
                <w:rFonts w:ascii="標楷體" w:eastAsia="標楷體" w:hAnsi="標楷體" w:hint="eastAsia"/>
                <w:color w:val="000000"/>
                <w:szCs w:val="24"/>
              </w:rPr>
              <w:instrText>FORMTEXT</w:instrText>
            </w:r>
            <w:r w:rsidR="00CB35CB" w:rsidRPr="00D12937">
              <w:rPr>
                <w:rFonts w:ascii="標楷體" w:eastAsia="標楷體" w:hAnsi="標楷體"/>
                <w:color w:val="000000"/>
                <w:szCs w:val="24"/>
              </w:rPr>
              <w:instrText xml:space="preserve"> </w:instrText>
            </w:r>
            <w:r w:rsidR="00CB35CB" w:rsidRPr="00D12937">
              <w:rPr>
                <w:rFonts w:ascii="標楷體" w:eastAsia="標楷體" w:hAnsi="標楷體"/>
                <w:color w:val="000000"/>
                <w:szCs w:val="24"/>
              </w:rPr>
            </w:r>
            <w:r w:rsidR="00CB35CB" w:rsidRPr="00D12937">
              <w:rPr>
                <w:rFonts w:ascii="標楷體" w:eastAsia="標楷體" w:hAnsi="標楷體"/>
                <w:color w:val="000000"/>
                <w:szCs w:val="24"/>
              </w:rPr>
              <w:fldChar w:fldCharType="separate"/>
            </w:r>
            <w:r w:rsidR="00CB35CB" w:rsidRPr="00D12937">
              <w:rPr>
                <w:rFonts w:ascii="標楷體" w:eastAsia="標楷體" w:hAnsi="標楷體"/>
                <w:noProof/>
                <w:color w:val="000000"/>
                <w:szCs w:val="24"/>
              </w:rPr>
              <w:t> </w:t>
            </w:r>
            <w:r w:rsidR="00CB35CB" w:rsidRPr="00D12937">
              <w:rPr>
                <w:rFonts w:ascii="標楷體" w:eastAsia="標楷體" w:hAnsi="標楷體"/>
                <w:noProof/>
                <w:color w:val="000000"/>
                <w:szCs w:val="24"/>
              </w:rPr>
              <w:t> </w:t>
            </w:r>
            <w:r w:rsidR="00CB35CB" w:rsidRPr="00D12937">
              <w:rPr>
                <w:rFonts w:ascii="標楷體" w:eastAsia="標楷體" w:hAnsi="標楷體"/>
                <w:noProof/>
                <w:color w:val="000000"/>
                <w:szCs w:val="24"/>
              </w:rPr>
              <w:t> </w:t>
            </w:r>
            <w:r w:rsidR="00CB35CB" w:rsidRPr="00D12937">
              <w:rPr>
                <w:rFonts w:ascii="標楷體" w:eastAsia="標楷體" w:hAnsi="標楷體"/>
                <w:noProof/>
                <w:color w:val="000000"/>
                <w:szCs w:val="24"/>
              </w:rPr>
              <w:t> </w:t>
            </w:r>
            <w:r w:rsidR="00CB35CB" w:rsidRPr="00D12937">
              <w:rPr>
                <w:rFonts w:ascii="標楷體" w:eastAsia="標楷體" w:hAnsi="標楷體"/>
                <w:noProof/>
                <w:color w:val="000000"/>
                <w:szCs w:val="24"/>
              </w:rPr>
              <w:t> </w:t>
            </w:r>
            <w:r w:rsidR="00CB35CB" w:rsidRPr="00D12937">
              <w:rPr>
                <w:rFonts w:ascii="標楷體" w:eastAsia="標楷體" w:hAnsi="標楷體"/>
                <w:color w:val="000000"/>
                <w:szCs w:val="24"/>
              </w:rPr>
              <w:fldChar w:fldCharType="end"/>
            </w:r>
            <w:bookmarkEnd w:id="1"/>
          </w:p>
        </w:tc>
      </w:tr>
      <w:tr w:rsidR="00A564DA" w:rsidRPr="00D12937" w:rsidTr="00FC0965">
        <w:trPr>
          <w:trHeight w:hRule="exact" w:val="434"/>
        </w:trPr>
        <w:tc>
          <w:tcPr>
            <w:tcW w:w="4974" w:type="dxa"/>
            <w:gridSpan w:val="2"/>
            <w:tcBorders>
              <w:bottom w:val="single" w:sz="4" w:space="0" w:color="auto"/>
            </w:tcBorders>
          </w:tcPr>
          <w:p w:rsidR="00A564DA" w:rsidRPr="00D12937" w:rsidRDefault="00A564DA" w:rsidP="00FC0965">
            <w:pPr>
              <w:jc w:val="both"/>
              <w:rPr>
                <w:rFonts w:ascii="標楷體" w:eastAsia="標楷體" w:hAnsi="標楷體"/>
                <w:color w:val="000000"/>
                <w:szCs w:val="24"/>
              </w:rPr>
            </w:pPr>
            <w:r w:rsidRPr="00D12937">
              <w:rPr>
                <w:rFonts w:ascii="標楷體" w:eastAsia="標楷體" w:hAnsi="標楷體" w:hint="eastAsia"/>
                <w:color w:val="000000"/>
                <w:szCs w:val="24"/>
              </w:rPr>
              <w:t xml:space="preserve"> 帳   號：</w:t>
            </w:r>
            <w:r w:rsidR="00CB35CB" w:rsidRPr="00D12937">
              <w:rPr>
                <w:rFonts w:ascii="標楷體" w:eastAsia="標楷體" w:hAnsi="標楷體"/>
                <w:color w:val="000000"/>
                <w:szCs w:val="24"/>
              </w:rPr>
              <w:fldChar w:fldCharType="begin">
                <w:ffData>
                  <w:name w:val="Text2"/>
                  <w:enabled/>
                  <w:calcOnExit w:val="0"/>
                  <w:textInput/>
                </w:ffData>
              </w:fldChar>
            </w:r>
            <w:bookmarkStart w:id="2" w:name="Text2"/>
            <w:r w:rsidR="00CB35CB" w:rsidRPr="00D12937">
              <w:rPr>
                <w:rFonts w:ascii="標楷體" w:eastAsia="標楷體" w:hAnsi="標楷體"/>
                <w:color w:val="000000"/>
                <w:szCs w:val="24"/>
              </w:rPr>
              <w:instrText xml:space="preserve"> </w:instrText>
            </w:r>
            <w:r w:rsidR="00CB35CB" w:rsidRPr="00D12937">
              <w:rPr>
                <w:rFonts w:ascii="標楷體" w:eastAsia="標楷體" w:hAnsi="標楷體" w:hint="eastAsia"/>
                <w:color w:val="000000"/>
                <w:szCs w:val="24"/>
              </w:rPr>
              <w:instrText>FORMTEXT</w:instrText>
            </w:r>
            <w:r w:rsidR="00CB35CB" w:rsidRPr="00D12937">
              <w:rPr>
                <w:rFonts w:ascii="標楷體" w:eastAsia="標楷體" w:hAnsi="標楷體"/>
                <w:color w:val="000000"/>
                <w:szCs w:val="24"/>
              </w:rPr>
              <w:instrText xml:space="preserve"> </w:instrText>
            </w:r>
            <w:r w:rsidR="00CB35CB" w:rsidRPr="00D12937">
              <w:rPr>
                <w:rFonts w:ascii="標楷體" w:eastAsia="標楷體" w:hAnsi="標楷體"/>
                <w:color w:val="000000"/>
                <w:szCs w:val="24"/>
              </w:rPr>
            </w:r>
            <w:r w:rsidR="00CB35CB" w:rsidRPr="00D12937">
              <w:rPr>
                <w:rFonts w:ascii="標楷體" w:eastAsia="標楷體" w:hAnsi="標楷體"/>
                <w:color w:val="000000"/>
                <w:szCs w:val="24"/>
              </w:rPr>
              <w:fldChar w:fldCharType="separate"/>
            </w:r>
            <w:r w:rsidR="00CB35CB" w:rsidRPr="00D12937">
              <w:rPr>
                <w:rFonts w:ascii="標楷體" w:eastAsia="標楷體" w:hAnsi="標楷體"/>
                <w:noProof/>
                <w:color w:val="000000"/>
                <w:szCs w:val="24"/>
              </w:rPr>
              <w:t> </w:t>
            </w:r>
            <w:r w:rsidR="00CB35CB" w:rsidRPr="00D12937">
              <w:rPr>
                <w:rFonts w:ascii="標楷體" w:eastAsia="標楷體" w:hAnsi="標楷體"/>
                <w:noProof/>
                <w:color w:val="000000"/>
                <w:szCs w:val="24"/>
              </w:rPr>
              <w:t> </w:t>
            </w:r>
            <w:r w:rsidR="00CB35CB" w:rsidRPr="00D12937">
              <w:rPr>
                <w:rFonts w:ascii="標楷體" w:eastAsia="標楷體" w:hAnsi="標楷體"/>
                <w:noProof/>
                <w:color w:val="000000"/>
                <w:szCs w:val="24"/>
              </w:rPr>
              <w:t> </w:t>
            </w:r>
            <w:r w:rsidR="00CB35CB" w:rsidRPr="00D12937">
              <w:rPr>
                <w:rFonts w:ascii="標楷體" w:eastAsia="標楷體" w:hAnsi="標楷體"/>
                <w:noProof/>
                <w:color w:val="000000"/>
                <w:szCs w:val="24"/>
              </w:rPr>
              <w:t> </w:t>
            </w:r>
            <w:r w:rsidR="00CB35CB" w:rsidRPr="00D12937">
              <w:rPr>
                <w:rFonts w:ascii="標楷體" w:eastAsia="標楷體" w:hAnsi="標楷體"/>
                <w:noProof/>
                <w:color w:val="000000"/>
                <w:szCs w:val="24"/>
              </w:rPr>
              <w:t> </w:t>
            </w:r>
            <w:r w:rsidR="00CB35CB" w:rsidRPr="00D12937">
              <w:rPr>
                <w:rFonts w:ascii="標楷體" w:eastAsia="標楷體" w:hAnsi="標楷體"/>
                <w:color w:val="000000"/>
                <w:szCs w:val="24"/>
              </w:rPr>
              <w:fldChar w:fldCharType="end"/>
            </w:r>
            <w:bookmarkEnd w:id="2"/>
          </w:p>
        </w:tc>
        <w:tc>
          <w:tcPr>
            <w:tcW w:w="5401" w:type="dxa"/>
            <w:tcBorders>
              <w:bottom w:val="single" w:sz="4" w:space="0" w:color="auto"/>
            </w:tcBorders>
          </w:tcPr>
          <w:p w:rsidR="00A564DA" w:rsidRPr="00D12937" w:rsidRDefault="00A564DA" w:rsidP="00FC0965">
            <w:pPr>
              <w:jc w:val="both"/>
              <w:rPr>
                <w:rFonts w:ascii="標楷體" w:eastAsia="標楷體" w:hAnsi="標楷體"/>
                <w:color w:val="000000"/>
                <w:szCs w:val="24"/>
              </w:rPr>
            </w:pPr>
            <w:r w:rsidRPr="00D12937">
              <w:rPr>
                <w:rFonts w:ascii="標楷體" w:eastAsia="標楷體" w:hAnsi="標楷體" w:hint="eastAsia"/>
                <w:color w:val="000000"/>
                <w:szCs w:val="24"/>
              </w:rPr>
              <w:t xml:space="preserve"> </w:t>
            </w:r>
            <w:r w:rsidR="00844DB9" w:rsidRPr="00D12937">
              <w:rPr>
                <w:rFonts w:ascii="標楷體" w:eastAsia="標楷體" w:hAnsi="標楷體" w:hint="eastAsia"/>
                <w:color w:val="000000"/>
                <w:szCs w:val="24"/>
              </w:rPr>
              <w:t>手機號碼:</w:t>
            </w:r>
            <w:r w:rsidR="00B049DA" w:rsidRPr="00D12937">
              <w:rPr>
                <w:rFonts w:ascii="標楷體" w:eastAsia="標楷體" w:hAnsi="標楷體"/>
                <w:color w:val="000000"/>
                <w:szCs w:val="24"/>
              </w:rPr>
              <w:fldChar w:fldCharType="begin">
                <w:ffData>
                  <w:name w:val="Text9"/>
                  <w:enabled/>
                  <w:calcOnExit w:val="0"/>
                  <w:textInput/>
                </w:ffData>
              </w:fldChar>
            </w:r>
            <w:bookmarkStart w:id="3" w:name="Text9"/>
            <w:r w:rsidR="00B049DA" w:rsidRPr="00D12937">
              <w:rPr>
                <w:rFonts w:ascii="標楷體" w:eastAsia="標楷體" w:hAnsi="標楷體"/>
                <w:color w:val="000000"/>
                <w:szCs w:val="24"/>
              </w:rPr>
              <w:instrText xml:space="preserve"> </w:instrText>
            </w:r>
            <w:r w:rsidR="00B049DA" w:rsidRPr="00D12937">
              <w:rPr>
                <w:rFonts w:ascii="標楷體" w:eastAsia="標楷體" w:hAnsi="標楷體" w:hint="eastAsia"/>
                <w:color w:val="000000"/>
                <w:szCs w:val="24"/>
              </w:rPr>
              <w:instrText>FORMTEXT</w:instrText>
            </w:r>
            <w:r w:rsidR="00B049DA" w:rsidRPr="00D12937">
              <w:rPr>
                <w:rFonts w:ascii="標楷體" w:eastAsia="標楷體" w:hAnsi="標楷體"/>
                <w:color w:val="000000"/>
                <w:szCs w:val="24"/>
              </w:rPr>
              <w:instrText xml:space="preserve"> </w:instrText>
            </w:r>
            <w:r w:rsidR="00B049DA" w:rsidRPr="00D12937">
              <w:rPr>
                <w:rFonts w:ascii="標楷體" w:eastAsia="標楷體" w:hAnsi="標楷體"/>
                <w:color w:val="000000"/>
                <w:szCs w:val="24"/>
              </w:rPr>
            </w:r>
            <w:r w:rsidR="00B049DA" w:rsidRPr="00D12937">
              <w:rPr>
                <w:rFonts w:ascii="標楷體" w:eastAsia="標楷體" w:hAnsi="標楷體"/>
                <w:color w:val="000000"/>
                <w:szCs w:val="24"/>
              </w:rPr>
              <w:fldChar w:fldCharType="separate"/>
            </w:r>
            <w:r w:rsidR="00B049DA" w:rsidRPr="00D12937">
              <w:rPr>
                <w:rFonts w:ascii="標楷體" w:eastAsia="標楷體" w:hAnsi="標楷體"/>
                <w:noProof/>
                <w:color w:val="000000"/>
                <w:szCs w:val="24"/>
              </w:rPr>
              <w:t> </w:t>
            </w:r>
            <w:r w:rsidR="00B049DA" w:rsidRPr="00D12937">
              <w:rPr>
                <w:rFonts w:ascii="標楷體" w:eastAsia="標楷體" w:hAnsi="標楷體"/>
                <w:noProof/>
                <w:color w:val="000000"/>
                <w:szCs w:val="24"/>
              </w:rPr>
              <w:t> </w:t>
            </w:r>
            <w:r w:rsidR="00B049DA" w:rsidRPr="00D12937">
              <w:rPr>
                <w:rFonts w:ascii="標楷體" w:eastAsia="標楷體" w:hAnsi="標楷體"/>
                <w:noProof/>
                <w:color w:val="000000"/>
                <w:szCs w:val="24"/>
              </w:rPr>
              <w:t> </w:t>
            </w:r>
            <w:r w:rsidR="00B049DA" w:rsidRPr="00D12937">
              <w:rPr>
                <w:rFonts w:ascii="標楷體" w:eastAsia="標楷體" w:hAnsi="標楷體"/>
                <w:noProof/>
                <w:color w:val="000000"/>
                <w:szCs w:val="24"/>
              </w:rPr>
              <w:t> </w:t>
            </w:r>
            <w:r w:rsidR="00B049DA" w:rsidRPr="00D12937">
              <w:rPr>
                <w:rFonts w:ascii="標楷體" w:eastAsia="標楷體" w:hAnsi="標楷體"/>
                <w:noProof/>
                <w:color w:val="000000"/>
                <w:szCs w:val="24"/>
              </w:rPr>
              <w:t> </w:t>
            </w:r>
            <w:r w:rsidR="00B049DA" w:rsidRPr="00D12937">
              <w:rPr>
                <w:rFonts w:ascii="標楷體" w:eastAsia="標楷體" w:hAnsi="標楷體"/>
                <w:color w:val="000000"/>
                <w:szCs w:val="24"/>
              </w:rPr>
              <w:fldChar w:fldCharType="end"/>
            </w:r>
            <w:bookmarkEnd w:id="3"/>
          </w:p>
        </w:tc>
      </w:tr>
    </w:tbl>
    <w:p w:rsidR="00B66368" w:rsidRPr="00D12937" w:rsidRDefault="00B66368" w:rsidP="00B072AA">
      <w:pPr>
        <w:adjustRightInd w:val="0"/>
        <w:snapToGrid w:val="0"/>
        <w:spacing w:line="240" w:lineRule="atLeast"/>
        <w:ind w:left="480" w:hangingChars="200" w:hanging="480"/>
        <w:jc w:val="both"/>
        <w:rPr>
          <w:rFonts w:ascii="標楷體" w:eastAsia="標楷體" w:hAnsi="標楷體"/>
          <w:color w:val="000000"/>
          <w:szCs w:val="24"/>
        </w:rPr>
      </w:pPr>
    </w:p>
    <w:p w:rsidR="00B072AA" w:rsidRPr="00D12937" w:rsidRDefault="00B072AA" w:rsidP="00B072AA">
      <w:pPr>
        <w:adjustRightInd w:val="0"/>
        <w:snapToGrid w:val="0"/>
        <w:spacing w:line="240" w:lineRule="atLeast"/>
        <w:ind w:left="480" w:hangingChars="200" w:hanging="480"/>
        <w:jc w:val="both"/>
        <w:rPr>
          <w:rFonts w:ascii="標楷體" w:eastAsia="標楷體" w:hAnsi="標楷體"/>
          <w:color w:val="FF0000"/>
          <w:szCs w:val="24"/>
        </w:rPr>
      </w:pPr>
      <w:r w:rsidRPr="00D12937">
        <w:rPr>
          <w:rFonts w:ascii="標楷體" w:eastAsia="標楷體" w:hAnsi="標楷體" w:hint="eastAsia"/>
          <w:color w:val="000000"/>
          <w:szCs w:val="24"/>
        </w:rPr>
        <w:t>一、</w:t>
      </w:r>
      <w:r w:rsidRPr="00D12937">
        <w:rPr>
          <w:rFonts w:ascii="標楷體" w:eastAsia="標楷體" w:hAnsi="標楷體"/>
          <w:color w:val="000000"/>
          <w:szCs w:val="24"/>
        </w:rPr>
        <w:fldChar w:fldCharType="begin">
          <w:ffData>
            <w:name w:val="Check1"/>
            <w:enabled/>
            <w:calcOnExit w:val="0"/>
            <w:checkBox>
              <w:sizeAuto/>
              <w:default w:val="0"/>
            </w:checkBox>
          </w:ffData>
        </w:fldChar>
      </w:r>
      <w:r w:rsidRPr="00D12937">
        <w:rPr>
          <w:rFonts w:ascii="標楷體" w:eastAsia="標楷體" w:hAnsi="標楷體"/>
          <w:color w:val="000000"/>
          <w:szCs w:val="24"/>
        </w:rPr>
        <w:instrText xml:space="preserve"> </w:instrText>
      </w:r>
      <w:r w:rsidRPr="00D12937">
        <w:rPr>
          <w:rFonts w:ascii="標楷體" w:eastAsia="標楷體" w:hAnsi="標楷體" w:hint="eastAsia"/>
          <w:color w:val="000000"/>
          <w:szCs w:val="24"/>
        </w:rPr>
        <w:instrText>FORMCHECKBOX</w:instrText>
      </w:r>
      <w:r w:rsidRPr="00D12937">
        <w:rPr>
          <w:rFonts w:ascii="標楷體" w:eastAsia="標楷體" w:hAnsi="標楷體"/>
          <w:color w:val="000000"/>
          <w:szCs w:val="24"/>
        </w:rPr>
        <w:instrText xml:space="preserve"> </w:instrText>
      </w:r>
      <w:r w:rsidR="005A18E6">
        <w:rPr>
          <w:rFonts w:ascii="標楷體" w:eastAsia="標楷體" w:hAnsi="標楷體"/>
          <w:color w:val="000000"/>
          <w:szCs w:val="24"/>
        </w:rPr>
      </w:r>
      <w:r w:rsidR="005A18E6">
        <w:rPr>
          <w:rFonts w:ascii="標楷體" w:eastAsia="標楷體" w:hAnsi="標楷體"/>
          <w:color w:val="000000"/>
          <w:szCs w:val="24"/>
        </w:rPr>
        <w:fldChar w:fldCharType="separate"/>
      </w:r>
      <w:r w:rsidRPr="00D12937">
        <w:rPr>
          <w:rFonts w:ascii="標楷體" w:eastAsia="標楷體" w:hAnsi="標楷體"/>
          <w:color w:val="000000"/>
          <w:szCs w:val="24"/>
        </w:rPr>
        <w:fldChar w:fldCharType="end"/>
      </w:r>
      <w:r w:rsidRPr="00D12937">
        <w:rPr>
          <w:rFonts w:ascii="標楷體" w:eastAsia="標楷體" w:hAnsi="標楷體"/>
          <w:szCs w:val="24"/>
        </w:rPr>
        <w:t>申請非約定轉</w:t>
      </w:r>
      <w:r w:rsidRPr="00D12937">
        <w:rPr>
          <w:rFonts w:ascii="標楷體" w:eastAsia="標楷體" w:hAnsi="標楷體" w:hint="eastAsia"/>
          <w:szCs w:val="24"/>
        </w:rPr>
        <w:t>帳</w:t>
      </w:r>
      <w:r w:rsidR="00DF3D6E" w:rsidRPr="00D12937">
        <w:rPr>
          <w:rFonts w:ascii="標楷體" w:eastAsia="標楷體" w:hAnsi="標楷體" w:hint="eastAsia"/>
          <w:szCs w:val="24"/>
        </w:rPr>
        <w:t>【0440-</w:t>
      </w:r>
      <w:r w:rsidRPr="00D12937">
        <w:rPr>
          <w:rFonts w:ascii="標楷體" w:eastAsia="標楷體" w:hAnsi="標楷體" w:hint="eastAsia"/>
          <w:szCs w:val="24"/>
        </w:rPr>
        <w:t>31</w:t>
      </w:r>
      <w:r w:rsidR="00DF3D6E" w:rsidRPr="00D12937">
        <w:rPr>
          <w:rFonts w:ascii="標楷體" w:eastAsia="標楷體" w:hAnsi="標楷體" w:hint="eastAsia"/>
          <w:szCs w:val="24"/>
        </w:rPr>
        <w:t>】</w:t>
      </w:r>
      <w:r w:rsidR="00D710B2" w:rsidRPr="00D12937">
        <w:rPr>
          <w:rFonts w:ascii="標楷體" w:eastAsia="標楷體" w:hAnsi="標楷體" w:hint="eastAsia"/>
          <w:szCs w:val="24"/>
        </w:rPr>
        <w:t xml:space="preserve">    </w:t>
      </w:r>
      <w:r w:rsidRPr="00D12937">
        <w:rPr>
          <w:rFonts w:ascii="標楷體" w:eastAsia="標楷體" w:hAnsi="標楷體"/>
          <w:color w:val="000000"/>
          <w:szCs w:val="24"/>
        </w:rPr>
        <w:t xml:space="preserve"> </w:t>
      </w:r>
      <w:r w:rsidRPr="00D12937">
        <w:rPr>
          <w:rFonts w:ascii="標楷體" w:eastAsia="標楷體" w:hAnsi="標楷體"/>
          <w:color w:val="000000"/>
          <w:szCs w:val="24"/>
        </w:rPr>
        <w:fldChar w:fldCharType="begin">
          <w:ffData>
            <w:name w:val="Check1"/>
            <w:enabled/>
            <w:calcOnExit w:val="0"/>
            <w:checkBox>
              <w:sizeAuto/>
              <w:default w:val="0"/>
            </w:checkBox>
          </w:ffData>
        </w:fldChar>
      </w:r>
      <w:r w:rsidRPr="00D12937">
        <w:rPr>
          <w:rFonts w:ascii="標楷體" w:eastAsia="標楷體" w:hAnsi="標楷體"/>
          <w:color w:val="000000"/>
          <w:szCs w:val="24"/>
        </w:rPr>
        <w:instrText xml:space="preserve"> </w:instrText>
      </w:r>
      <w:r w:rsidRPr="00D12937">
        <w:rPr>
          <w:rFonts w:ascii="標楷體" w:eastAsia="標楷體" w:hAnsi="標楷體" w:hint="eastAsia"/>
          <w:color w:val="000000"/>
          <w:szCs w:val="24"/>
        </w:rPr>
        <w:instrText>FORMCHECKBOX</w:instrText>
      </w:r>
      <w:r w:rsidRPr="00D12937">
        <w:rPr>
          <w:rFonts w:ascii="標楷體" w:eastAsia="標楷體" w:hAnsi="標楷體"/>
          <w:color w:val="000000"/>
          <w:szCs w:val="24"/>
        </w:rPr>
        <w:instrText xml:space="preserve"> </w:instrText>
      </w:r>
      <w:r w:rsidR="005A18E6">
        <w:rPr>
          <w:rFonts w:ascii="標楷體" w:eastAsia="標楷體" w:hAnsi="標楷體"/>
          <w:color w:val="000000"/>
          <w:szCs w:val="24"/>
        </w:rPr>
      </w:r>
      <w:r w:rsidR="005A18E6">
        <w:rPr>
          <w:rFonts w:ascii="標楷體" w:eastAsia="標楷體" w:hAnsi="標楷體"/>
          <w:color w:val="000000"/>
          <w:szCs w:val="24"/>
        </w:rPr>
        <w:fldChar w:fldCharType="separate"/>
      </w:r>
      <w:r w:rsidRPr="00D12937">
        <w:rPr>
          <w:rFonts w:ascii="標楷體" w:eastAsia="標楷體" w:hAnsi="標楷體"/>
          <w:color w:val="000000"/>
          <w:szCs w:val="24"/>
        </w:rPr>
        <w:fldChar w:fldCharType="end"/>
      </w:r>
      <w:r w:rsidRPr="00D12937">
        <w:rPr>
          <w:rFonts w:ascii="標楷體" w:eastAsia="標楷體" w:hAnsi="標楷體" w:cs="Calibri" w:hint="eastAsia"/>
          <w:szCs w:val="24"/>
        </w:rPr>
        <w:t>註銷</w:t>
      </w:r>
      <w:r w:rsidRPr="00D12937">
        <w:rPr>
          <w:rFonts w:ascii="標楷體" w:eastAsia="標楷體" w:hAnsi="標楷體"/>
          <w:szCs w:val="24"/>
        </w:rPr>
        <w:t>非約定轉</w:t>
      </w:r>
      <w:r w:rsidRPr="00D12937">
        <w:rPr>
          <w:rFonts w:ascii="標楷體" w:eastAsia="標楷體" w:hAnsi="標楷體" w:hint="eastAsia"/>
          <w:szCs w:val="24"/>
        </w:rPr>
        <w:t>帳</w:t>
      </w:r>
      <w:r w:rsidR="00DF3D6E" w:rsidRPr="00D12937">
        <w:rPr>
          <w:rFonts w:ascii="標楷體" w:eastAsia="標楷體" w:hAnsi="標楷體" w:hint="eastAsia"/>
          <w:szCs w:val="24"/>
        </w:rPr>
        <w:t>【0440-</w:t>
      </w:r>
      <w:r w:rsidRPr="00D12937">
        <w:rPr>
          <w:rFonts w:ascii="標楷體" w:eastAsia="標楷體" w:hAnsi="標楷體" w:hint="eastAsia"/>
          <w:szCs w:val="24"/>
        </w:rPr>
        <w:t>32</w:t>
      </w:r>
      <w:r w:rsidR="00DF3D6E" w:rsidRPr="00D12937">
        <w:rPr>
          <w:rFonts w:ascii="標楷體" w:eastAsia="標楷體" w:hAnsi="標楷體" w:hint="eastAsia"/>
          <w:szCs w:val="24"/>
        </w:rPr>
        <w:t>】</w:t>
      </w:r>
      <w:r w:rsidRPr="00D12937">
        <w:rPr>
          <w:rFonts w:ascii="標楷體" w:eastAsia="標楷體" w:hAnsi="標楷體" w:hint="eastAsia"/>
          <w:color w:val="FF0000"/>
          <w:szCs w:val="24"/>
        </w:rPr>
        <w:t xml:space="preserve"> </w:t>
      </w:r>
    </w:p>
    <w:p w:rsidR="00B072AA" w:rsidRPr="00D12937" w:rsidRDefault="00B072AA" w:rsidP="00B072AA">
      <w:pPr>
        <w:adjustRightInd w:val="0"/>
        <w:snapToGrid w:val="0"/>
        <w:ind w:left="480" w:hangingChars="200" w:hanging="480"/>
        <w:jc w:val="both"/>
        <w:rPr>
          <w:rFonts w:ascii="標楷體" w:eastAsia="標楷體" w:hAnsi="標楷體" w:cs="Calibri"/>
          <w:szCs w:val="24"/>
        </w:rPr>
      </w:pPr>
      <w:r w:rsidRPr="00D12937">
        <w:rPr>
          <w:rFonts w:ascii="標楷體" w:eastAsia="標楷體" w:hAnsi="標楷體" w:hint="eastAsia"/>
          <w:szCs w:val="24"/>
        </w:rPr>
        <w:t>二、</w:t>
      </w:r>
      <w:r w:rsidR="006669E4" w:rsidRPr="00D12937">
        <w:rPr>
          <w:rFonts w:ascii="標楷體" w:eastAsia="標楷體" w:hAnsi="標楷體"/>
          <w:color w:val="000000"/>
          <w:szCs w:val="24"/>
        </w:rPr>
        <w:fldChar w:fldCharType="begin">
          <w:ffData>
            <w:name w:val="Check1"/>
            <w:enabled/>
            <w:calcOnExit w:val="0"/>
            <w:checkBox>
              <w:sizeAuto/>
              <w:default w:val="0"/>
            </w:checkBox>
          </w:ffData>
        </w:fldChar>
      </w:r>
      <w:r w:rsidR="006669E4" w:rsidRPr="00D12937">
        <w:rPr>
          <w:rFonts w:ascii="標楷體" w:eastAsia="標楷體" w:hAnsi="標楷體"/>
          <w:color w:val="000000"/>
          <w:szCs w:val="24"/>
        </w:rPr>
        <w:instrText xml:space="preserve"> </w:instrText>
      </w:r>
      <w:r w:rsidR="006669E4" w:rsidRPr="00D12937">
        <w:rPr>
          <w:rFonts w:ascii="標楷體" w:eastAsia="標楷體" w:hAnsi="標楷體" w:hint="eastAsia"/>
          <w:color w:val="000000"/>
          <w:szCs w:val="24"/>
        </w:rPr>
        <w:instrText>FORMCHECKBOX</w:instrText>
      </w:r>
      <w:r w:rsidR="006669E4" w:rsidRPr="00D12937">
        <w:rPr>
          <w:rFonts w:ascii="標楷體" w:eastAsia="標楷體" w:hAnsi="標楷體"/>
          <w:color w:val="000000"/>
          <w:szCs w:val="24"/>
        </w:rPr>
        <w:instrText xml:space="preserve"> </w:instrText>
      </w:r>
      <w:r w:rsidR="005A18E6">
        <w:rPr>
          <w:rFonts w:ascii="標楷體" w:eastAsia="標楷體" w:hAnsi="標楷體"/>
          <w:color w:val="000000"/>
          <w:szCs w:val="24"/>
        </w:rPr>
      </w:r>
      <w:r w:rsidR="005A18E6">
        <w:rPr>
          <w:rFonts w:ascii="標楷體" w:eastAsia="標楷體" w:hAnsi="標楷體"/>
          <w:color w:val="000000"/>
          <w:szCs w:val="24"/>
        </w:rPr>
        <w:fldChar w:fldCharType="separate"/>
      </w:r>
      <w:r w:rsidR="006669E4" w:rsidRPr="00D12937">
        <w:rPr>
          <w:rFonts w:ascii="標楷體" w:eastAsia="標楷體" w:hAnsi="標楷體"/>
          <w:color w:val="000000"/>
          <w:szCs w:val="24"/>
        </w:rPr>
        <w:fldChar w:fldCharType="end"/>
      </w:r>
      <w:r w:rsidRPr="00D12937">
        <w:rPr>
          <w:rFonts w:ascii="標楷體" w:eastAsia="標楷體" w:hAnsi="標楷體" w:hint="eastAsia"/>
          <w:szCs w:val="24"/>
        </w:rPr>
        <w:t>申請約定轉入帳號</w:t>
      </w:r>
      <w:r w:rsidR="00DF3D6E" w:rsidRPr="00D12937">
        <w:rPr>
          <w:rFonts w:ascii="標楷體" w:eastAsia="標楷體" w:hAnsi="標楷體" w:hint="eastAsia"/>
          <w:szCs w:val="24"/>
        </w:rPr>
        <w:t>【</w:t>
      </w:r>
      <w:r w:rsidR="00DF3D6E" w:rsidRPr="00D12937">
        <w:rPr>
          <w:rFonts w:ascii="標楷體" w:eastAsia="標楷體" w:hAnsi="標楷體" w:cs="Calibri" w:hint="eastAsia"/>
          <w:szCs w:val="24"/>
        </w:rPr>
        <w:t>0440-</w:t>
      </w:r>
      <w:r w:rsidRPr="00D12937">
        <w:rPr>
          <w:rFonts w:ascii="標楷體" w:eastAsia="標楷體" w:hAnsi="標楷體" w:cs="Calibri" w:hint="eastAsia"/>
          <w:szCs w:val="24"/>
        </w:rPr>
        <w:t>33</w:t>
      </w:r>
      <w:r w:rsidR="00DF3D6E" w:rsidRPr="00D12937">
        <w:rPr>
          <w:rFonts w:ascii="標楷體" w:eastAsia="標楷體" w:hAnsi="標楷體" w:hint="eastAsia"/>
          <w:szCs w:val="24"/>
        </w:rPr>
        <w:t>】</w:t>
      </w:r>
      <w:r w:rsidR="006669E4" w:rsidRPr="00D12937">
        <w:rPr>
          <w:rFonts w:ascii="標楷體" w:eastAsia="標楷體" w:hAnsi="標楷體" w:hint="eastAsia"/>
          <w:szCs w:val="24"/>
        </w:rPr>
        <w:t xml:space="preserve">   </w:t>
      </w:r>
      <w:r w:rsidR="006669E4" w:rsidRPr="00D12937">
        <w:rPr>
          <w:rFonts w:ascii="標楷體" w:eastAsia="標楷體" w:hAnsi="標楷體"/>
          <w:color w:val="000000"/>
          <w:szCs w:val="24"/>
        </w:rPr>
        <w:fldChar w:fldCharType="begin">
          <w:ffData>
            <w:name w:val="Check1"/>
            <w:enabled/>
            <w:calcOnExit w:val="0"/>
            <w:checkBox>
              <w:sizeAuto/>
              <w:default w:val="0"/>
            </w:checkBox>
          </w:ffData>
        </w:fldChar>
      </w:r>
      <w:r w:rsidR="006669E4" w:rsidRPr="00D12937">
        <w:rPr>
          <w:rFonts w:ascii="標楷體" w:eastAsia="標楷體" w:hAnsi="標楷體"/>
          <w:color w:val="000000"/>
          <w:szCs w:val="24"/>
        </w:rPr>
        <w:instrText xml:space="preserve"> </w:instrText>
      </w:r>
      <w:r w:rsidR="006669E4" w:rsidRPr="00D12937">
        <w:rPr>
          <w:rFonts w:ascii="標楷體" w:eastAsia="標楷體" w:hAnsi="標楷體" w:hint="eastAsia"/>
          <w:color w:val="000000"/>
          <w:szCs w:val="24"/>
        </w:rPr>
        <w:instrText>FORMCHECKBOX</w:instrText>
      </w:r>
      <w:r w:rsidR="006669E4" w:rsidRPr="00D12937">
        <w:rPr>
          <w:rFonts w:ascii="標楷體" w:eastAsia="標楷體" w:hAnsi="標楷體"/>
          <w:color w:val="000000"/>
          <w:szCs w:val="24"/>
        </w:rPr>
        <w:instrText xml:space="preserve"> </w:instrText>
      </w:r>
      <w:r w:rsidR="005A18E6">
        <w:rPr>
          <w:rFonts w:ascii="標楷體" w:eastAsia="標楷體" w:hAnsi="標楷體"/>
          <w:color w:val="000000"/>
          <w:szCs w:val="24"/>
        </w:rPr>
      </w:r>
      <w:r w:rsidR="005A18E6">
        <w:rPr>
          <w:rFonts w:ascii="標楷體" w:eastAsia="標楷體" w:hAnsi="標楷體"/>
          <w:color w:val="000000"/>
          <w:szCs w:val="24"/>
        </w:rPr>
        <w:fldChar w:fldCharType="separate"/>
      </w:r>
      <w:r w:rsidR="006669E4" w:rsidRPr="00D12937">
        <w:rPr>
          <w:rFonts w:ascii="標楷體" w:eastAsia="標楷體" w:hAnsi="標楷體"/>
          <w:color w:val="000000"/>
          <w:szCs w:val="24"/>
        </w:rPr>
        <w:fldChar w:fldCharType="end"/>
      </w:r>
      <w:r w:rsidR="006669E4" w:rsidRPr="00D12937">
        <w:rPr>
          <w:rFonts w:ascii="標楷體" w:eastAsia="標楷體" w:hAnsi="標楷體" w:cs="Calibri" w:hint="eastAsia"/>
          <w:szCs w:val="24"/>
        </w:rPr>
        <w:t>註銷</w:t>
      </w:r>
      <w:r w:rsidR="006669E4" w:rsidRPr="00D12937">
        <w:rPr>
          <w:rFonts w:ascii="標楷體" w:eastAsia="標楷體" w:hAnsi="標楷體" w:hint="eastAsia"/>
          <w:szCs w:val="24"/>
        </w:rPr>
        <w:t>約定轉入帳號【</w:t>
      </w:r>
      <w:r w:rsidR="006669E4" w:rsidRPr="00D12937">
        <w:rPr>
          <w:rFonts w:ascii="標楷體" w:eastAsia="標楷體" w:hAnsi="標楷體" w:cs="Calibri" w:hint="eastAsia"/>
          <w:szCs w:val="24"/>
        </w:rPr>
        <w:t>0440-3</w:t>
      </w:r>
      <w:r w:rsidR="0047025E" w:rsidRPr="00D12937">
        <w:rPr>
          <w:rFonts w:ascii="標楷體" w:eastAsia="標楷體" w:hAnsi="標楷體" w:cs="Calibri" w:hint="eastAsia"/>
          <w:szCs w:val="24"/>
        </w:rPr>
        <w:t>3</w:t>
      </w:r>
      <w:r w:rsidR="006669E4" w:rsidRPr="00D12937">
        <w:rPr>
          <w:rFonts w:ascii="標楷體" w:eastAsia="標楷體" w:hAnsi="標楷體" w:hint="eastAsia"/>
          <w:szCs w:val="24"/>
        </w:rPr>
        <w:t>】</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774"/>
        <w:gridCol w:w="1836"/>
        <w:gridCol w:w="6415"/>
      </w:tblGrid>
      <w:tr w:rsidR="00B072AA" w:rsidRPr="00D12937" w:rsidTr="0047025E">
        <w:tc>
          <w:tcPr>
            <w:tcW w:w="773" w:type="dxa"/>
            <w:shd w:val="clear" w:color="auto" w:fill="BFBFBF"/>
            <w:vAlign w:val="center"/>
          </w:tcPr>
          <w:p w:rsidR="00B072AA" w:rsidRPr="00D12937" w:rsidRDefault="00B072AA" w:rsidP="0047025E">
            <w:pPr>
              <w:adjustRightInd w:val="0"/>
              <w:snapToGrid w:val="0"/>
              <w:jc w:val="center"/>
              <w:rPr>
                <w:rFonts w:ascii="標楷體" w:eastAsia="標楷體" w:hAnsi="標楷體"/>
                <w:szCs w:val="24"/>
              </w:rPr>
            </w:pPr>
            <w:r w:rsidRPr="00D12937">
              <w:rPr>
                <w:rFonts w:ascii="標楷體" w:eastAsia="標楷體" w:hAnsi="標楷體" w:hint="eastAsia"/>
                <w:szCs w:val="24"/>
              </w:rPr>
              <w:t>申請</w:t>
            </w:r>
          </w:p>
        </w:tc>
        <w:tc>
          <w:tcPr>
            <w:tcW w:w="774" w:type="dxa"/>
            <w:shd w:val="clear" w:color="auto" w:fill="BFBFBF"/>
            <w:vAlign w:val="center"/>
          </w:tcPr>
          <w:p w:rsidR="00B072AA" w:rsidRPr="00D12937" w:rsidRDefault="00B072AA" w:rsidP="0047025E">
            <w:pPr>
              <w:adjustRightInd w:val="0"/>
              <w:snapToGrid w:val="0"/>
              <w:jc w:val="center"/>
              <w:rPr>
                <w:rFonts w:ascii="標楷體" w:eastAsia="標楷體" w:hAnsi="標楷體"/>
                <w:szCs w:val="24"/>
              </w:rPr>
            </w:pPr>
            <w:r w:rsidRPr="00D12937">
              <w:rPr>
                <w:rFonts w:ascii="標楷體" w:eastAsia="標楷體" w:hAnsi="標楷體" w:hint="eastAsia"/>
                <w:szCs w:val="24"/>
              </w:rPr>
              <w:t>註銷</w:t>
            </w:r>
          </w:p>
        </w:tc>
        <w:tc>
          <w:tcPr>
            <w:tcW w:w="1836" w:type="dxa"/>
            <w:shd w:val="clear" w:color="auto" w:fill="BFBFBF"/>
          </w:tcPr>
          <w:p w:rsidR="00B072AA" w:rsidRPr="00D12937" w:rsidRDefault="00B072AA" w:rsidP="00C60DCC">
            <w:pPr>
              <w:adjustRightInd w:val="0"/>
              <w:snapToGrid w:val="0"/>
              <w:jc w:val="both"/>
              <w:rPr>
                <w:rFonts w:ascii="標楷體" w:eastAsia="標楷體" w:hAnsi="標楷體"/>
                <w:szCs w:val="24"/>
              </w:rPr>
            </w:pPr>
            <w:r w:rsidRPr="00D12937">
              <w:rPr>
                <w:rFonts w:ascii="標楷體" w:eastAsia="標楷體" w:hAnsi="標楷體" w:hint="eastAsia"/>
                <w:szCs w:val="24"/>
              </w:rPr>
              <w:t>銀行代號(3碼)</w:t>
            </w:r>
          </w:p>
        </w:tc>
        <w:tc>
          <w:tcPr>
            <w:tcW w:w="6415" w:type="dxa"/>
            <w:shd w:val="clear" w:color="auto" w:fill="BFBFBF"/>
          </w:tcPr>
          <w:p w:rsidR="00B072AA" w:rsidRPr="00D12937" w:rsidRDefault="00B072AA" w:rsidP="00C60DCC">
            <w:pPr>
              <w:adjustRightInd w:val="0"/>
              <w:snapToGrid w:val="0"/>
              <w:jc w:val="both"/>
              <w:rPr>
                <w:rFonts w:ascii="標楷體" w:eastAsia="標楷體" w:hAnsi="標楷體"/>
                <w:szCs w:val="24"/>
              </w:rPr>
            </w:pPr>
            <w:r w:rsidRPr="00D12937">
              <w:rPr>
                <w:rFonts w:ascii="標楷體" w:eastAsia="標楷體" w:hAnsi="標楷體" w:hint="eastAsia"/>
                <w:szCs w:val="24"/>
              </w:rPr>
              <w:t>銀行帳號</w:t>
            </w:r>
          </w:p>
        </w:tc>
        <w:bookmarkStart w:id="4" w:name="_GoBack"/>
        <w:bookmarkEnd w:id="4"/>
      </w:tr>
      <w:tr w:rsidR="00B072AA" w:rsidRPr="00D12937" w:rsidTr="0047025E">
        <w:tc>
          <w:tcPr>
            <w:tcW w:w="773" w:type="dxa"/>
            <w:shd w:val="clear" w:color="auto" w:fill="auto"/>
            <w:vAlign w:val="center"/>
          </w:tcPr>
          <w:p w:rsidR="00B072AA" w:rsidRPr="00D12937" w:rsidRDefault="00B072AA" w:rsidP="0047025E">
            <w:pPr>
              <w:adjustRightInd w:val="0"/>
              <w:snapToGrid w:val="0"/>
              <w:jc w:val="center"/>
              <w:rPr>
                <w:rFonts w:ascii="標楷體" w:eastAsia="標楷體" w:hAnsi="標楷體"/>
                <w:szCs w:val="24"/>
              </w:rPr>
            </w:pPr>
            <w:r w:rsidRPr="00D12937">
              <w:rPr>
                <w:rFonts w:ascii="標楷體" w:eastAsia="標楷體" w:hAnsi="標楷體"/>
                <w:color w:val="000000"/>
                <w:szCs w:val="24"/>
              </w:rPr>
              <w:fldChar w:fldCharType="begin">
                <w:ffData>
                  <w:name w:val="Check1"/>
                  <w:enabled/>
                  <w:calcOnExit w:val="0"/>
                  <w:checkBox>
                    <w:sizeAuto/>
                    <w:default w:val="0"/>
                  </w:checkBox>
                </w:ffData>
              </w:fldChar>
            </w:r>
            <w:r w:rsidRPr="00D12937">
              <w:rPr>
                <w:rFonts w:ascii="標楷體" w:eastAsia="標楷體" w:hAnsi="標楷體"/>
                <w:color w:val="000000"/>
                <w:szCs w:val="24"/>
              </w:rPr>
              <w:instrText xml:space="preserve"> </w:instrText>
            </w:r>
            <w:r w:rsidRPr="00D12937">
              <w:rPr>
                <w:rFonts w:ascii="標楷體" w:eastAsia="標楷體" w:hAnsi="標楷體" w:hint="eastAsia"/>
                <w:color w:val="000000"/>
                <w:szCs w:val="24"/>
              </w:rPr>
              <w:instrText>FORMCHECKBOX</w:instrText>
            </w:r>
            <w:r w:rsidRPr="00D12937">
              <w:rPr>
                <w:rFonts w:ascii="標楷體" w:eastAsia="標楷體" w:hAnsi="標楷體"/>
                <w:color w:val="000000"/>
                <w:szCs w:val="24"/>
              </w:rPr>
              <w:instrText xml:space="preserve"> </w:instrText>
            </w:r>
            <w:r w:rsidR="005A18E6">
              <w:rPr>
                <w:rFonts w:ascii="標楷體" w:eastAsia="標楷體" w:hAnsi="標楷體"/>
                <w:color w:val="000000"/>
                <w:szCs w:val="24"/>
              </w:rPr>
            </w:r>
            <w:r w:rsidR="005A18E6">
              <w:rPr>
                <w:rFonts w:ascii="標楷體" w:eastAsia="標楷體" w:hAnsi="標楷體"/>
                <w:color w:val="000000"/>
                <w:szCs w:val="24"/>
              </w:rPr>
              <w:fldChar w:fldCharType="separate"/>
            </w:r>
            <w:r w:rsidRPr="00D12937">
              <w:rPr>
                <w:rFonts w:ascii="標楷體" w:eastAsia="標楷體" w:hAnsi="標楷體"/>
                <w:color w:val="000000"/>
                <w:szCs w:val="24"/>
              </w:rPr>
              <w:fldChar w:fldCharType="end"/>
            </w:r>
          </w:p>
        </w:tc>
        <w:tc>
          <w:tcPr>
            <w:tcW w:w="774" w:type="dxa"/>
            <w:shd w:val="clear" w:color="auto" w:fill="auto"/>
            <w:vAlign w:val="center"/>
          </w:tcPr>
          <w:p w:rsidR="00B072AA" w:rsidRPr="00D12937" w:rsidRDefault="00B072AA" w:rsidP="0047025E">
            <w:pPr>
              <w:adjustRightInd w:val="0"/>
              <w:snapToGrid w:val="0"/>
              <w:jc w:val="center"/>
              <w:rPr>
                <w:rFonts w:ascii="標楷體" w:eastAsia="標楷體" w:hAnsi="標楷體"/>
                <w:szCs w:val="24"/>
              </w:rPr>
            </w:pPr>
            <w:r w:rsidRPr="00D12937">
              <w:rPr>
                <w:rFonts w:ascii="標楷體" w:eastAsia="標楷體" w:hAnsi="標楷體"/>
                <w:color w:val="000000"/>
                <w:szCs w:val="24"/>
              </w:rPr>
              <w:fldChar w:fldCharType="begin">
                <w:ffData>
                  <w:name w:val="Check1"/>
                  <w:enabled/>
                  <w:calcOnExit w:val="0"/>
                  <w:checkBox>
                    <w:sizeAuto/>
                    <w:default w:val="0"/>
                  </w:checkBox>
                </w:ffData>
              </w:fldChar>
            </w:r>
            <w:r w:rsidRPr="00D12937">
              <w:rPr>
                <w:rFonts w:ascii="標楷體" w:eastAsia="標楷體" w:hAnsi="標楷體"/>
                <w:color w:val="000000"/>
                <w:szCs w:val="24"/>
              </w:rPr>
              <w:instrText xml:space="preserve"> </w:instrText>
            </w:r>
            <w:r w:rsidRPr="00D12937">
              <w:rPr>
                <w:rFonts w:ascii="標楷體" w:eastAsia="標楷體" w:hAnsi="標楷體" w:hint="eastAsia"/>
                <w:color w:val="000000"/>
                <w:szCs w:val="24"/>
              </w:rPr>
              <w:instrText>FORMCHECKBOX</w:instrText>
            </w:r>
            <w:r w:rsidRPr="00D12937">
              <w:rPr>
                <w:rFonts w:ascii="標楷體" w:eastAsia="標楷體" w:hAnsi="標楷體"/>
                <w:color w:val="000000"/>
                <w:szCs w:val="24"/>
              </w:rPr>
              <w:instrText xml:space="preserve"> </w:instrText>
            </w:r>
            <w:r w:rsidR="005A18E6">
              <w:rPr>
                <w:rFonts w:ascii="標楷體" w:eastAsia="標楷體" w:hAnsi="標楷體"/>
                <w:color w:val="000000"/>
                <w:szCs w:val="24"/>
              </w:rPr>
            </w:r>
            <w:r w:rsidR="005A18E6">
              <w:rPr>
                <w:rFonts w:ascii="標楷體" w:eastAsia="標楷體" w:hAnsi="標楷體"/>
                <w:color w:val="000000"/>
                <w:szCs w:val="24"/>
              </w:rPr>
              <w:fldChar w:fldCharType="separate"/>
            </w:r>
            <w:r w:rsidRPr="00D12937">
              <w:rPr>
                <w:rFonts w:ascii="標楷體" w:eastAsia="標楷體" w:hAnsi="標楷體"/>
                <w:color w:val="000000"/>
                <w:szCs w:val="24"/>
              </w:rPr>
              <w:fldChar w:fldCharType="end"/>
            </w:r>
          </w:p>
        </w:tc>
        <w:bookmarkStart w:id="5" w:name="Text10"/>
        <w:tc>
          <w:tcPr>
            <w:tcW w:w="1836" w:type="dxa"/>
            <w:shd w:val="clear" w:color="auto" w:fill="auto"/>
          </w:tcPr>
          <w:p w:rsidR="00B072AA" w:rsidRPr="00D12937" w:rsidRDefault="00B072AA" w:rsidP="00C60DCC">
            <w:pPr>
              <w:adjustRightInd w:val="0"/>
              <w:snapToGrid w:val="0"/>
              <w:jc w:val="both"/>
              <w:rPr>
                <w:rFonts w:ascii="標楷體" w:eastAsia="標楷體" w:hAnsi="標楷體"/>
                <w:szCs w:val="24"/>
              </w:rPr>
            </w:pPr>
            <w:r w:rsidRPr="00D12937">
              <w:rPr>
                <w:rFonts w:ascii="標楷體" w:eastAsia="標楷體" w:hAnsi="標楷體"/>
                <w:szCs w:val="24"/>
              </w:rPr>
              <w:fldChar w:fldCharType="begin">
                <w:ffData>
                  <w:name w:val="Text10"/>
                  <w:enabled/>
                  <w:calcOnExit w:val="0"/>
                  <w:textInput>
                    <w:maxLength w:val="3"/>
                  </w:textInput>
                </w:ffData>
              </w:fldChar>
            </w:r>
            <w:r w:rsidRPr="00D12937">
              <w:rPr>
                <w:rFonts w:ascii="標楷體" w:eastAsia="標楷體" w:hAnsi="標楷體"/>
                <w:szCs w:val="24"/>
              </w:rPr>
              <w:instrText xml:space="preserve"> FORMTEXT </w:instrText>
            </w:r>
            <w:r w:rsidRPr="00D12937">
              <w:rPr>
                <w:rFonts w:ascii="標楷體" w:eastAsia="標楷體" w:hAnsi="標楷體"/>
                <w:szCs w:val="24"/>
              </w:rPr>
            </w:r>
            <w:r w:rsidRPr="00D12937">
              <w:rPr>
                <w:rFonts w:ascii="標楷體" w:eastAsia="標楷體" w:hAnsi="標楷體"/>
                <w:szCs w:val="24"/>
              </w:rPr>
              <w:fldChar w:fldCharType="separate"/>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szCs w:val="24"/>
              </w:rPr>
              <w:fldChar w:fldCharType="end"/>
            </w:r>
            <w:bookmarkEnd w:id="5"/>
          </w:p>
        </w:tc>
        <w:bookmarkStart w:id="6" w:name="Text11"/>
        <w:tc>
          <w:tcPr>
            <w:tcW w:w="6415" w:type="dxa"/>
            <w:shd w:val="clear" w:color="auto" w:fill="auto"/>
          </w:tcPr>
          <w:p w:rsidR="00B072AA" w:rsidRPr="00D12937" w:rsidRDefault="00B072AA" w:rsidP="00C60DCC">
            <w:pPr>
              <w:adjustRightInd w:val="0"/>
              <w:snapToGrid w:val="0"/>
              <w:jc w:val="both"/>
              <w:rPr>
                <w:rFonts w:ascii="標楷體" w:eastAsia="標楷體" w:hAnsi="標楷體"/>
                <w:szCs w:val="24"/>
              </w:rPr>
            </w:pPr>
            <w:r w:rsidRPr="00D12937">
              <w:rPr>
                <w:rFonts w:ascii="標楷體" w:eastAsia="標楷體" w:hAnsi="標楷體"/>
                <w:szCs w:val="24"/>
              </w:rPr>
              <w:fldChar w:fldCharType="begin">
                <w:ffData>
                  <w:name w:val="Text11"/>
                  <w:enabled/>
                  <w:calcOnExit w:val="0"/>
                  <w:textInput>
                    <w:maxLength w:val="14"/>
                  </w:textInput>
                </w:ffData>
              </w:fldChar>
            </w:r>
            <w:r w:rsidRPr="00D12937">
              <w:rPr>
                <w:rFonts w:ascii="標楷體" w:eastAsia="標楷體" w:hAnsi="標楷體"/>
                <w:szCs w:val="24"/>
              </w:rPr>
              <w:instrText xml:space="preserve"> FORMTEXT </w:instrText>
            </w:r>
            <w:r w:rsidRPr="00D12937">
              <w:rPr>
                <w:rFonts w:ascii="標楷體" w:eastAsia="標楷體" w:hAnsi="標楷體"/>
                <w:szCs w:val="24"/>
              </w:rPr>
            </w:r>
            <w:r w:rsidRPr="00D12937">
              <w:rPr>
                <w:rFonts w:ascii="標楷體" w:eastAsia="標楷體" w:hAnsi="標楷體"/>
                <w:szCs w:val="24"/>
              </w:rPr>
              <w:fldChar w:fldCharType="separate"/>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szCs w:val="24"/>
              </w:rPr>
              <w:fldChar w:fldCharType="end"/>
            </w:r>
            <w:bookmarkEnd w:id="6"/>
          </w:p>
        </w:tc>
      </w:tr>
      <w:tr w:rsidR="00B072AA" w:rsidRPr="00D12937" w:rsidTr="0047025E">
        <w:tc>
          <w:tcPr>
            <w:tcW w:w="773" w:type="dxa"/>
            <w:shd w:val="clear" w:color="auto" w:fill="auto"/>
            <w:vAlign w:val="center"/>
          </w:tcPr>
          <w:p w:rsidR="00B072AA" w:rsidRPr="00D12937" w:rsidRDefault="00B072AA" w:rsidP="0047025E">
            <w:pPr>
              <w:adjustRightInd w:val="0"/>
              <w:snapToGrid w:val="0"/>
              <w:jc w:val="center"/>
              <w:rPr>
                <w:rFonts w:ascii="標楷體" w:eastAsia="標楷體" w:hAnsi="標楷體"/>
                <w:szCs w:val="24"/>
              </w:rPr>
            </w:pPr>
            <w:r w:rsidRPr="00D12937">
              <w:rPr>
                <w:rFonts w:ascii="標楷體" w:eastAsia="標楷體" w:hAnsi="標楷體"/>
                <w:color w:val="000000"/>
                <w:szCs w:val="24"/>
              </w:rPr>
              <w:fldChar w:fldCharType="begin">
                <w:ffData>
                  <w:name w:val="Check1"/>
                  <w:enabled/>
                  <w:calcOnExit w:val="0"/>
                  <w:checkBox>
                    <w:sizeAuto/>
                    <w:default w:val="0"/>
                  </w:checkBox>
                </w:ffData>
              </w:fldChar>
            </w:r>
            <w:r w:rsidRPr="00D12937">
              <w:rPr>
                <w:rFonts w:ascii="標楷體" w:eastAsia="標楷體" w:hAnsi="標楷體"/>
                <w:color w:val="000000"/>
                <w:szCs w:val="24"/>
              </w:rPr>
              <w:instrText xml:space="preserve"> </w:instrText>
            </w:r>
            <w:r w:rsidRPr="00D12937">
              <w:rPr>
                <w:rFonts w:ascii="標楷體" w:eastAsia="標楷體" w:hAnsi="標楷體" w:hint="eastAsia"/>
                <w:color w:val="000000"/>
                <w:szCs w:val="24"/>
              </w:rPr>
              <w:instrText>FORMCHECKBOX</w:instrText>
            </w:r>
            <w:r w:rsidRPr="00D12937">
              <w:rPr>
                <w:rFonts w:ascii="標楷體" w:eastAsia="標楷體" w:hAnsi="標楷體"/>
                <w:color w:val="000000"/>
                <w:szCs w:val="24"/>
              </w:rPr>
              <w:instrText xml:space="preserve"> </w:instrText>
            </w:r>
            <w:r w:rsidR="005A18E6">
              <w:rPr>
                <w:rFonts w:ascii="標楷體" w:eastAsia="標楷體" w:hAnsi="標楷體"/>
                <w:color w:val="000000"/>
                <w:szCs w:val="24"/>
              </w:rPr>
            </w:r>
            <w:r w:rsidR="005A18E6">
              <w:rPr>
                <w:rFonts w:ascii="標楷體" w:eastAsia="標楷體" w:hAnsi="標楷體"/>
                <w:color w:val="000000"/>
                <w:szCs w:val="24"/>
              </w:rPr>
              <w:fldChar w:fldCharType="separate"/>
            </w:r>
            <w:r w:rsidRPr="00D12937">
              <w:rPr>
                <w:rFonts w:ascii="標楷體" w:eastAsia="標楷體" w:hAnsi="標楷體"/>
                <w:color w:val="000000"/>
                <w:szCs w:val="24"/>
              </w:rPr>
              <w:fldChar w:fldCharType="end"/>
            </w:r>
          </w:p>
        </w:tc>
        <w:tc>
          <w:tcPr>
            <w:tcW w:w="774" w:type="dxa"/>
            <w:shd w:val="clear" w:color="auto" w:fill="auto"/>
            <w:vAlign w:val="center"/>
          </w:tcPr>
          <w:p w:rsidR="00B072AA" w:rsidRPr="00D12937" w:rsidRDefault="00B072AA" w:rsidP="0047025E">
            <w:pPr>
              <w:adjustRightInd w:val="0"/>
              <w:snapToGrid w:val="0"/>
              <w:jc w:val="center"/>
              <w:rPr>
                <w:rFonts w:ascii="標楷體" w:eastAsia="標楷體" w:hAnsi="標楷體"/>
                <w:szCs w:val="24"/>
              </w:rPr>
            </w:pPr>
            <w:r w:rsidRPr="00D12937">
              <w:rPr>
                <w:rFonts w:ascii="標楷體" w:eastAsia="標楷體" w:hAnsi="標楷體"/>
                <w:color w:val="000000"/>
                <w:szCs w:val="24"/>
              </w:rPr>
              <w:fldChar w:fldCharType="begin">
                <w:ffData>
                  <w:name w:val="Check1"/>
                  <w:enabled/>
                  <w:calcOnExit w:val="0"/>
                  <w:checkBox>
                    <w:sizeAuto/>
                    <w:default w:val="0"/>
                  </w:checkBox>
                </w:ffData>
              </w:fldChar>
            </w:r>
            <w:r w:rsidRPr="00D12937">
              <w:rPr>
                <w:rFonts w:ascii="標楷體" w:eastAsia="標楷體" w:hAnsi="標楷體"/>
                <w:color w:val="000000"/>
                <w:szCs w:val="24"/>
              </w:rPr>
              <w:instrText xml:space="preserve"> </w:instrText>
            </w:r>
            <w:r w:rsidRPr="00D12937">
              <w:rPr>
                <w:rFonts w:ascii="標楷體" w:eastAsia="標楷體" w:hAnsi="標楷體" w:hint="eastAsia"/>
                <w:color w:val="000000"/>
                <w:szCs w:val="24"/>
              </w:rPr>
              <w:instrText>FORMCHECKBOX</w:instrText>
            </w:r>
            <w:r w:rsidRPr="00D12937">
              <w:rPr>
                <w:rFonts w:ascii="標楷體" w:eastAsia="標楷體" w:hAnsi="標楷體"/>
                <w:color w:val="000000"/>
                <w:szCs w:val="24"/>
              </w:rPr>
              <w:instrText xml:space="preserve"> </w:instrText>
            </w:r>
            <w:r w:rsidR="005A18E6">
              <w:rPr>
                <w:rFonts w:ascii="標楷體" w:eastAsia="標楷體" w:hAnsi="標楷體"/>
                <w:color w:val="000000"/>
                <w:szCs w:val="24"/>
              </w:rPr>
            </w:r>
            <w:r w:rsidR="005A18E6">
              <w:rPr>
                <w:rFonts w:ascii="標楷體" w:eastAsia="標楷體" w:hAnsi="標楷體"/>
                <w:color w:val="000000"/>
                <w:szCs w:val="24"/>
              </w:rPr>
              <w:fldChar w:fldCharType="separate"/>
            </w:r>
            <w:r w:rsidRPr="00D12937">
              <w:rPr>
                <w:rFonts w:ascii="標楷體" w:eastAsia="標楷體" w:hAnsi="標楷體"/>
                <w:color w:val="000000"/>
                <w:szCs w:val="24"/>
              </w:rPr>
              <w:fldChar w:fldCharType="end"/>
            </w:r>
          </w:p>
        </w:tc>
        <w:tc>
          <w:tcPr>
            <w:tcW w:w="1836" w:type="dxa"/>
            <w:shd w:val="clear" w:color="auto" w:fill="auto"/>
          </w:tcPr>
          <w:p w:rsidR="00B072AA" w:rsidRPr="00D12937" w:rsidRDefault="00B072AA" w:rsidP="00C60DCC">
            <w:pPr>
              <w:adjustRightInd w:val="0"/>
              <w:snapToGrid w:val="0"/>
              <w:jc w:val="both"/>
              <w:rPr>
                <w:rFonts w:ascii="標楷體" w:eastAsia="標楷體" w:hAnsi="標楷體"/>
                <w:szCs w:val="24"/>
              </w:rPr>
            </w:pPr>
            <w:r w:rsidRPr="00D12937">
              <w:rPr>
                <w:rFonts w:ascii="標楷體" w:eastAsia="標楷體" w:hAnsi="標楷體"/>
                <w:szCs w:val="24"/>
              </w:rPr>
              <w:fldChar w:fldCharType="begin">
                <w:ffData>
                  <w:name w:val="Text10"/>
                  <w:enabled/>
                  <w:calcOnExit w:val="0"/>
                  <w:textInput>
                    <w:maxLength w:val="3"/>
                  </w:textInput>
                </w:ffData>
              </w:fldChar>
            </w:r>
            <w:r w:rsidRPr="00D12937">
              <w:rPr>
                <w:rFonts w:ascii="標楷體" w:eastAsia="標楷體" w:hAnsi="標楷體"/>
                <w:szCs w:val="24"/>
              </w:rPr>
              <w:instrText xml:space="preserve"> FORMTEXT </w:instrText>
            </w:r>
            <w:r w:rsidRPr="00D12937">
              <w:rPr>
                <w:rFonts w:ascii="標楷體" w:eastAsia="標楷體" w:hAnsi="標楷體"/>
                <w:szCs w:val="24"/>
              </w:rPr>
            </w:r>
            <w:r w:rsidRPr="00D12937">
              <w:rPr>
                <w:rFonts w:ascii="標楷體" w:eastAsia="標楷體" w:hAnsi="標楷體"/>
                <w:szCs w:val="24"/>
              </w:rPr>
              <w:fldChar w:fldCharType="separate"/>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szCs w:val="24"/>
              </w:rPr>
              <w:fldChar w:fldCharType="end"/>
            </w:r>
          </w:p>
        </w:tc>
        <w:tc>
          <w:tcPr>
            <w:tcW w:w="6415" w:type="dxa"/>
            <w:shd w:val="clear" w:color="auto" w:fill="auto"/>
          </w:tcPr>
          <w:p w:rsidR="00B072AA" w:rsidRPr="00D12937" w:rsidRDefault="00B072AA" w:rsidP="00C60DCC">
            <w:pPr>
              <w:adjustRightInd w:val="0"/>
              <w:snapToGrid w:val="0"/>
              <w:jc w:val="both"/>
              <w:rPr>
                <w:rFonts w:ascii="標楷體" w:eastAsia="標楷體" w:hAnsi="標楷體"/>
                <w:szCs w:val="24"/>
              </w:rPr>
            </w:pPr>
            <w:r w:rsidRPr="00D12937">
              <w:rPr>
                <w:rFonts w:ascii="標楷體" w:eastAsia="標楷體" w:hAnsi="標楷體"/>
                <w:szCs w:val="24"/>
              </w:rPr>
              <w:fldChar w:fldCharType="begin">
                <w:ffData>
                  <w:name w:val="Text11"/>
                  <w:enabled/>
                  <w:calcOnExit w:val="0"/>
                  <w:textInput>
                    <w:maxLength w:val="14"/>
                  </w:textInput>
                </w:ffData>
              </w:fldChar>
            </w:r>
            <w:r w:rsidRPr="00D12937">
              <w:rPr>
                <w:rFonts w:ascii="標楷體" w:eastAsia="標楷體" w:hAnsi="標楷體"/>
                <w:szCs w:val="24"/>
              </w:rPr>
              <w:instrText xml:space="preserve"> FORMTEXT </w:instrText>
            </w:r>
            <w:r w:rsidRPr="00D12937">
              <w:rPr>
                <w:rFonts w:ascii="標楷體" w:eastAsia="標楷體" w:hAnsi="標楷體"/>
                <w:szCs w:val="24"/>
              </w:rPr>
            </w:r>
            <w:r w:rsidRPr="00D12937">
              <w:rPr>
                <w:rFonts w:ascii="標楷體" w:eastAsia="標楷體" w:hAnsi="標楷體"/>
                <w:szCs w:val="24"/>
              </w:rPr>
              <w:fldChar w:fldCharType="separate"/>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szCs w:val="24"/>
              </w:rPr>
              <w:fldChar w:fldCharType="end"/>
            </w:r>
          </w:p>
        </w:tc>
      </w:tr>
      <w:tr w:rsidR="00B072AA" w:rsidRPr="00D12937" w:rsidTr="0047025E">
        <w:tc>
          <w:tcPr>
            <w:tcW w:w="773" w:type="dxa"/>
            <w:shd w:val="clear" w:color="auto" w:fill="auto"/>
            <w:vAlign w:val="center"/>
          </w:tcPr>
          <w:p w:rsidR="00B072AA" w:rsidRPr="00D12937" w:rsidRDefault="00B072AA" w:rsidP="0047025E">
            <w:pPr>
              <w:adjustRightInd w:val="0"/>
              <w:snapToGrid w:val="0"/>
              <w:jc w:val="center"/>
              <w:rPr>
                <w:rFonts w:ascii="標楷體" w:eastAsia="標楷體" w:hAnsi="標楷體"/>
                <w:szCs w:val="24"/>
              </w:rPr>
            </w:pPr>
            <w:r w:rsidRPr="00D12937">
              <w:rPr>
                <w:rFonts w:ascii="標楷體" w:eastAsia="標楷體" w:hAnsi="標楷體"/>
                <w:color w:val="000000"/>
                <w:szCs w:val="24"/>
              </w:rPr>
              <w:fldChar w:fldCharType="begin">
                <w:ffData>
                  <w:name w:val="Check1"/>
                  <w:enabled/>
                  <w:calcOnExit w:val="0"/>
                  <w:checkBox>
                    <w:sizeAuto/>
                    <w:default w:val="0"/>
                  </w:checkBox>
                </w:ffData>
              </w:fldChar>
            </w:r>
            <w:r w:rsidRPr="00D12937">
              <w:rPr>
                <w:rFonts w:ascii="標楷體" w:eastAsia="標楷體" w:hAnsi="標楷體"/>
                <w:color w:val="000000"/>
                <w:szCs w:val="24"/>
              </w:rPr>
              <w:instrText xml:space="preserve"> </w:instrText>
            </w:r>
            <w:r w:rsidRPr="00D12937">
              <w:rPr>
                <w:rFonts w:ascii="標楷體" w:eastAsia="標楷體" w:hAnsi="標楷體" w:hint="eastAsia"/>
                <w:color w:val="000000"/>
                <w:szCs w:val="24"/>
              </w:rPr>
              <w:instrText>FORMCHECKBOX</w:instrText>
            </w:r>
            <w:r w:rsidRPr="00D12937">
              <w:rPr>
                <w:rFonts w:ascii="標楷體" w:eastAsia="標楷體" w:hAnsi="標楷體"/>
                <w:color w:val="000000"/>
                <w:szCs w:val="24"/>
              </w:rPr>
              <w:instrText xml:space="preserve"> </w:instrText>
            </w:r>
            <w:r w:rsidR="005A18E6">
              <w:rPr>
                <w:rFonts w:ascii="標楷體" w:eastAsia="標楷體" w:hAnsi="標楷體"/>
                <w:color w:val="000000"/>
                <w:szCs w:val="24"/>
              </w:rPr>
            </w:r>
            <w:r w:rsidR="005A18E6">
              <w:rPr>
                <w:rFonts w:ascii="標楷體" w:eastAsia="標楷體" w:hAnsi="標楷體"/>
                <w:color w:val="000000"/>
                <w:szCs w:val="24"/>
              </w:rPr>
              <w:fldChar w:fldCharType="separate"/>
            </w:r>
            <w:r w:rsidRPr="00D12937">
              <w:rPr>
                <w:rFonts w:ascii="標楷體" w:eastAsia="標楷體" w:hAnsi="標楷體"/>
                <w:color w:val="000000"/>
                <w:szCs w:val="24"/>
              </w:rPr>
              <w:fldChar w:fldCharType="end"/>
            </w:r>
          </w:p>
        </w:tc>
        <w:tc>
          <w:tcPr>
            <w:tcW w:w="774" w:type="dxa"/>
            <w:shd w:val="clear" w:color="auto" w:fill="auto"/>
            <w:vAlign w:val="center"/>
          </w:tcPr>
          <w:p w:rsidR="00B072AA" w:rsidRPr="00D12937" w:rsidRDefault="00B072AA" w:rsidP="0047025E">
            <w:pPr>
              <w:adjustRightInd w:val="0"/>
              <w:snapToGrid w:val="0"/>
              <w:jc w:val="center"/>
              <w:rPr>
                <w:rFonts w:ascii="標楷體" w:eastAsia="標楷體" w:hAnsi="標楷體"/>
                <w:szCs w:val="24"/>
              </w:rPr>
            </w:pPr>
            <w:r w:rsidRPr="00D12937">
              <w:rPr>
                <w:rFonts w:ascii="標楷體" w:eastAsia="標楷體" w:hAnsi="標楷體"/>
                <w:color w:val="000000"/>
                <w:szCs w:val="24"/>
              </w:rPr>
              <w:fldChar w:fldCharType="begin">
                <w:ffData>
                  <w:name w:val="Check1"/>
                  <w:enabled/>
                  <w:calcOnExit w:val="0"/>
                  <w:checkBox>
                    <w:sizeAuto/>
                    <w:default w:val="0"/>
                  </w:checkBox>
                </w:ffData>
              </w:fldChar>
            </w:r>
            <w:r w:rsidRPr="00D12937">
              <w:rPr>
                <w:rFonts w:ascii="標楷體" w:eastAsia="標楷體" w:hAnsi="標楷體"/>
                <w:color w:val="000000"/>
                <w:szCs w:val="24"/>
              </w:rPr>
              <w:instrText xml:space="preserve"> </w:instrText>
            </w:r>
            <w:r w:rsidRPr="00D12937">
              <w:rPr>
                <w:rFonts w:ascii="標楷體" w:eastAsia="標楷體" w:hAnsi="標楷體" w:hint="eastAsia"/>
                <w:color w:val="000000"/>
                <w:szCs w:val="24"/>
              </w:rPr>
              <w:instrText>FORMCHECKBOX</w:instrText>
            </w:r>
            <w:r w:rsidRPr="00D12937">
              <w:rPr>
                <w:rFonts w:ascii="標楷體" w:eastAsia="標楷體" w:hAnsi="標楷體"/>
                <w:color w:val="000000"/>
                <w:szCs w:val="24"/>
              </w:rPr>
              <w:instrText xml:space="preserve"> </w:instrText>
            </w:r>
            <w:r w:rsidR="005A18E6">
              <w:rPr>
                <w:rFonts w:ascii="標楷體" w:eastAsia="標楷體" w:hAnsi="標楷體"/>
                <w:color w:val="000000"/>
                <w:szCs w:val="24"/>
              </w:rPr>
            </w:r>
            <w:r w:rsidR="005A18E6">
              <w:rPr>
                <w:rFonts w:ascii="標楷體" w:eastAsia="標楷體" w:hAnsi="標楷體"/>
                <w:color w:val="000000"/>
                <w:szCs w:val="24"/>
              </w:rPr>
              <w:fldChar w:fldCharType="separate"/>
            </w:r>
            <w:r w:rsidRPr="00D12937">
              <w:rPr>
                <w:rFonts w:ascii="標楷體" w:eastAsia="標楷體" w:hAnsi="標楷體"/>
                <w:color w:val="000000"/>
                <w:szCs w:val="24"/>
              </w:rPr>
              <w:fldChar w:fldCharType="end"/>
            </w:r>
          </w:p>
        </w:tc>
        <w:tc>
          <w:tcPr>
            <w:tcW w:w="1836" w:type="dxa"/>
            <w:shd w:val="clear" w:color="auto" w:fill="auto"/>
          </w:tcPr>
          <w:p w:rsidR="00B072AA" w:rsidRPr="00D12937" w:rsidRDefault="00B072AA" w:rsidP="00C60DCC">
            <w:pPr>
              <w:adjustRightInd w:val="0"/>
              <w:snapToGrid w:val="0"/>
              <w:jc w:val="both"/>
              <w:rPr>
                <w:rFonts w:ascii="標楷體" w:eastAsia="標楷體" w:hAnsi="標楷體"/>
                <w:szCs w:val="24"/>
              </w:rPr>
            </w:pPr>
            <w:r w:rsidRPr="00D12937">
              <w:rPr>
                <w:rFonts w:ascii="標楷體" w:eastAsia="標楷體" w:hAnsi="標楷體"/>
                <w:szCs w:val="24"/>
              </w:rPr>
              <w:fldChar w:fldCharType="begin">
                <w:ffData>
                  <w:name w:val="Text10"/>
                  <w:enabled/>
                  <w:calcOnExit w:val="0"/>
                  <w:textInput>
                    <w:maxLength w:val="3"/>
                  </w:textInput>
                </w:ffData>
              </w:fldChar>
            </w:r>
            <w:r w:rsidRPr="00D12937">
              <w:rPr>
                <w:rFonts w:ascii="標楷體" w:eastAsia="標楷體" w:hAnsi="標楷體"/>
                <w:szCs w:val="24"/>
              </w:rPr>
              <w:instrText xml:space="preserve"> FORMTEXT </w:instrText>
            </w:r>
            <w:r w:rsidRPr="00D12937">
              <w:rPr>
                <w:rFonts w:ascii="標楷體" w:eastAsia="標楷體" w:hAnsi="標楷體"/>
                <w:szCs w:val="24"/>
              </w:rPr>
            </w:r>
            <w:r w:rsidRPr="00D12937">
              <w:rPr>
                <w:rFonts w:ascii="標楷體" w:eastAsia="標楷體" w:hAnsi="標楷體"/>
                <w:szCs w:val="24"/>
              </w:rPr>
              <w:fldChar w:fldCharType="separate"/>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szCs w:val="24"/>
              </w:rPr>
              <w:fldChar w:fldCharType="end"/>
            </w:r>
          </w:p>
        </w:tc>
        <w:tc>
          <w:tcPr>
            <w:tcW w:w="6415" w:type="dxa"/>
            <w:shd w:val="clear" w:color="auto" w:fill="auto"/>
          </w:tcPr>
          <w:p w:rsidR="00B072AA" w:rsidRPr="00D12937" w:rsidRDefault="00B072AA" w:rsidP="00C60DCC">
            <w:pPr>
              <w:adjustRightInd w:val="0"/>
              <w:snapToGrid w:val="0"/>
              <w:jc w:val="both"/>
              <w:rPr>
                <w:rFonts w:ascii="標楷體" w:eastAsia="標楷體" w:hAnsi="標楷體"/>
                <w:szCs w:val="24"/>
              </w:rPr>
            </w:pPr>
            <w:r w:rsidRPr="00D12937">
              <w:rPr>
                <w:rFonts w:ascii="標楷體" w:eastAsia="標楷體" w:hAnsi="標楷體"/>
                <w:szCs w:val="24"/>
              </w:rPr>
              <w:fldChar w:fldCharType="begin">
                <w:ffData>
                  <w:name w:val="Text11"/>
                  <w:enabled/>
                  <w:calcOnExit w:val="0"/>
                  <w:textInput>
                    <w:maxLength w:val="14"/>
                  </w:textInput>
                </w:ffData>
              </w:fldChar>
            </w:r>
            <w:r w:rsidRPr="00D12937">
              <w:rPr>
                <w:rFonts w:ascii="標楷體" w:eastAsia="標楷體" w:hAnsi="標楷體"/>
                <w:szCs w:val="24"/>
              </w:rPr>
              <w:instrText xml:space="preserve"> FORMTEXT </w:instrText>
            </w:r>
            <w:r w:rsidRPr="00D12937">
              <w:rPr>
                <w:rFonts w:ascii="標楷體" w:eastAsia="標楷體" w:hAnsi="標楷體"/>
                <w:szCs w:val="24"/>
              </w:rPr>
            </w:r>
            <w:r w:rsidRPr="00D12937">
              <w:rPr>
                <w:rFonts w:ascii="標楷體" w:eastAsia="標楷體" w:hAnsi="標楷體"/>
                <w:szCs w:val="24"/>
              </w:rPr>
              <w:fldChar w:fldCharType="separate"/>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szCs w:val="24"/>
              </w:rPr>
              <w:fldChar w:fldCharType="end"/>
            </w:r>
          </w:p>
        </w:tc>
      </w:tr>
      <w:tr w:rsidR="00B072AA" w:rsidRPr="00D12937" w:rsidTr="0047025E">
        <w:tc>
          <w:tcPr>
            <w:tcW w:w="773" w:type="dxa"/>
            <w:shd w:val="clear" w:color="auto" w:fill="auto"/>
            <w:vAlign w:val="center"/>
          </w:tcPr>
          <w:p w:rsidR="00B072AA" w:rsidRPr="00D12937" w:rsidRDefault="00B072AA" w:rsidP="0047025E">
            <w:pPr>
              <w:adjustRightInd w:val="0"/>
              <w:snapToGrid w:val="0"/>
              <w:jc w:val="center"/>
              <w:rPr>
                <w:rFonts w:ascii="標楷體" w:eastAsia="標楷體" w:hAnsi="標楷體"/>
                <w:szCs w:val="24"/>
              </w:rPr>
            </w:pPr>
            <w:r w:rsidRPr="00D12937">
              <w:rPr>
                <w:rFonts w:ascii="標楷體" w:eastAsia="標楷體" w:hAnsi="標楷體"/>
                <w:color w:val="000000"/>
                <w:szCs w:val="24"/>
              </w:rPr>
              <w:fldChar w:fldCharType="begin">
                <w:ffData>
                  <w:name w:val="Check1"/>
                  <w:enabled/>
                  <w:calcOnExit w:val="0"/>
                  <w:checkBox>
                    <w:sizeAuto/>
                    <w:default w:val="0"/>
                  </w:checkBox>
                </w:ffData>
              </w:fldChar>
            </w:r>
            <w:r w:rsidRPr="00D12937">
              <w:rPr>
                <w:rFonts w:ascii="標楷體" w:eastAsia="標楷體" w:hAnsi="標楷體"/>
                <w:color w:val="000000"/>
                <w:szCs w:val="24"/>
              </w:rPr>
              <w:instrText xml:space="preserve"> </w:instrText>
            </w:r>
            <w:r w:rsidRPr="00D12937">
              <w:rPr>
                <w:rFonts w:ascii="標楷體" w:eastAsia="標楷體" w:hAnsi="標楷體" w:hint="eastAsia"/>
                <w:color w:val="000000"/>
                <w:szCs w:val="24"/>
              </w:rPr>
              <w:instrText>FORMCHECKBOX</w:instrText>
            </w:r>
            <w:r w:rsidRPr="00D12937">
              <w:rPr>
                <w:rFonts w:ascii="標楷體" w:eastAsia="標楷體" w:hAnsi="標楷體"/>
                <w:color w:val="000000"/>
                <w:szCs w:val="24"/>
              </w:rPr>
              <w:instrText xml:space="preserve"> </w:instrText>
            </w:r>
            <w:r w:rsidR="005A18E6">
              <w:rPr>
                <w:rFonts w:ascii="標楷體" w:eastAsia="標楷體" w:hAnsi="標楷體"/>
                <w:color w:val="000000"/>
                <w:szCs w:val="24"/>
              </w:rPr>
            </w:r>
            <w:r w:rsidR="005A18E6">
              <w:rPr>
                <w:rFonts w:ascii="標楷體" w:eastAsia="標楷體" w:hAnsi="標楷體"/>
                <w:color w:val="000000"/>
                <w:szCs w:val="24"/>
              </w:rPr>
              <w:fldChar w:fldCharType="separate"/>
            </w:r>
            <w:r w:rsidRPr="00D12937">
              <w:rPr>
                <w:rFonts w:ascii="標楷體" w:eastAsia="標楷體" w:hAnsi="標楷體"/>
                <w:color w:val="000000"/>
                <w:szCs w:val="24"/>
              </w:rPr>
              <w:fldChar w:fldCharType="end"/>
            </w:r>
          </w:p>
        </w:tc>
        <w:tc>
          <w:tcPr>
            <w:tcW w:w="774" w:type="dxa"/>
            <w:shd w:val="clear" w:color="auto" w:fill="auto"/>
            <w:vAlign w:val="center"/>
          </w:tcPr>
          <w:p w:rsidR="00B072AA" w:rsidRPr="00D12937" w:rsidRDefault="00B072AA" w:rsidP="0047025E">
            <w:pPr>
              <w:adjustRightInd w:val="0"/>
              <w:snapToGrid w:val="0"/>
              <w:jc w:val="center"/>
              <w:rPr>
                <w:rFonts w:ascii="標楷體" w:eastAsia="標楷體" w:hAnsi="標楷體"/>
                <w:szCs w:val="24"/>
              </w:rPr>
            </w:pPr>
            <w:r w:rsidRPr="00D12937">
              <w:rPr>
                <w:rFonts w:ascii="標楷體" w:eastAsia="標楷體" w:hAnsi="標楷體"/>
                <w:color w:val="000000"/>
                <w:szCs w:val="24"/>
              </w:rPr>
              <w:fldChar w:fldCharType="begin">
                <w:ffData>
                  <w:name w:val="Check1"/>
                  <w:enabled/>
                  <w:calcOnExit w:val="0"/>
                  <w:checkBox>
                    <w:sizeAuto/>
                    <w:default w:val="0"/>
                  </w:checkBox>
                </w:ffData>
              </w:fldChar>
            </w:r>
            <w:r w:rsidRPr="00D12937">
              <w:rPr>
                <w:rFonts w:ascii="標楷體" w:eastAsia="標楷體" w:hAnsi="標楷體"/>
                <w:color w:val="000000"/>
                <w:szCs w:val="24"/>
              </w:rPr>
              <w:instrText xml:space="preserve"> </w:instrText>
            </w:r>
            <w:r w:rsidRPr="00D12937">
              <w:rPr>
                <w:rFonts w:ascii="標楷體" w:eastAsia="標楷體" w:hAnsi="標楷體" w:hint="eastAsia"/>
                <w:color w:val="000000"/>
                <w:szCs w:val="24"/>
              </w:rPr>
              <w:instrText>FORMCHECKBOX</w:instrText>
            </w:r>
            <w:r w:rsidRPr="00D12937">
              <w:rPr>
                <w:rFonts w:ascii="標楷體" w:eastAsia="標楷體" w:hAnsi="標楷體"/>
                <w:color w:val="000000"/>
                <w:szCs w:val="24"/>
              </w:rPr>
              <w:instrText xml:space="preserve"> </w:instrText>
            </w:r>
            <w:r w:rsidR="005A18E6">
              <w:rPr>
                <w:rFonts w:ascii="標楷體" w:eastAsia="標楷體" w:hAnsi="標楷體"/>
                <w:color w:val="000000"/>
                <w:szCs w:val="24"/>
              </w:rPr>
            </w:r>
            <w:r w:rsidR="005A18E6">
              <w:rPr>
                <w:rFonts w:ascii="標楷體" w:eastAsia="標楷體" w:hAnsi="標楷體"/>
                <w:color w:val="000000"/>
                <w:szCs w:val="24"/>
              </w:rPr>
              <w:fldChar w:fldCharType="separate"/>
            </w:r>
            <w:r w:rsidRPr="00D12937">
              <w:rPr>
                <w:rFonts w:ascii="標楷體" w:eastAsia="標楷體" w:hAnsi="標楷體"/>
                <w:color w:val="000000"/>
                <w:szCs w:val="24"/>
              </w:rPr>
              <w:fldChar w:fldCharType="end"/>
            </w:r>
          </w:p>
        </w:tc>
        <w:tc>
          <w:tcPr>
            <w:tcW w:w="1836" w:type="dxa"/>
            <w:shd w:val="clear" w:color="auto" w:fill="auto"/>
          </w:tcPr>
          <w:p w:rsidR="00B072AA" w:rsidRPr="00D12937" w:rsidRDefault="00B072AA" w:rsidP="00C60DCC">
            <w:pPr>
              <w:adjustRightInd w:val="0"/>
              <w:snapToGrid w:val="0"/>
              <w:jc w:val="both"/>
              <w:rPr>
                <w:rFonts w:ascii="標楷體" w:eastAsia="標楷體" w:hAnsi="標楷體"/>
                <w:szCs w:val="24"/>
              </w:rPr>
            </w:pPr>
            <w:r w:rsidRPr="00D12937">
              <w:rPr>
                <w:rFonts w:ascii="標楷體" w:eastAsia="標楷體" w:hAnsi="標楷體"/>
                <w:szCs w:val="24"/>
              </w:rPr>
              <w:fldChar w:fldCharType="begin">
                <w:ffData>
                  <w:name w:val="Text10"/>
                  <w:enabled/>
                  <w:calcOnExit w:val="0"/>
                  <w:textInput>
                    <w:maxLength w:val="3"/>
                  </w:textInput>
                </w:ffData>
              </w:fldChar>
            </w:r>
            <w:r w:rsidRPr="00D12937">
              <w:rPr>
                <w:rFonts w:ascii="標楷體" w:eastAsia="標楷體" w:hAnsi="標楷體"/>
                <w:szCs w:val="24"/>
              </w:rPr>
              <w:instrText xml:space="preserve"> FORMTEXT </w:instrText>
            </w:r>
            <w:r w:rsidRPr="00D12937">
              <w:rPr>
                <w:rFonts w:ascii="標楷體" w:eastAsia="標楷體" w:hAnsi="標楷體"/>
                <w:szCs w:val="24"/>
              </w:rPr>
            </w:r>
            <w:r w:rsidRPr="00D12937">
              <w:rPr>
                <w:rFonts w:ascii="標楷體" w:eastAsia="標楷體" w:hAnsi="標楷體"/>
                <w:szCs w:val="24"/>
              </w:rPr>
              <w:fldChar w:fldCharType="separate"/>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szCs w:val="24"/>
              </w:rPr>
              <w:fldChar w:fldCharType="end"/>
            </w:r>
          </w:p>
        </w:tc>
        <w:tc>
          <w:tcPr>
            <w:tcW w:w="6415" w:type="dxa"/>
            <w:shd w:val="clear" w:color="auto" w:fill="auto"/>
          </w:tcPr>
          <w:p w:rsidR="00B072AA" w:rsidRPr="00D12937" w:rsidRDefault="00B072AA" w:rsidP="00C60DCC">
            <w:pPr>
              <w:adjustRightInd w:val="0"/>
              <w:snapToGrid w:val="0"/>
              <w:jc w:val="both"/>
              <w:rPr>
                <w:rFonts w:ascii="標楷體" w:eastAsia="標楷體" w:hAnsi="標楷體"/>
                <w:szCs w:val="24"/>
              </w:rPr>
            </w:pPr>
            <w:r w:rsidRPr="00D12937">
              <w:rPr>
                <w:rFonts w:ascii="標楷體" w:eastAsia="標楷體" w:hAnsi="標楷體"/>
                <w:szCs w:val="24"/>
              </w:rPr>
              <w:fldChar w:fldCharType="begin">
                <w:ffData>
                  <w:name w:val="Text11"/>
                  <w:enabled/>
                  <w:calcOnExit w:val="0"/>
                  <w:textInput>
                    <w:maxLength w:val="14"/>
                  </w:textInput>
                </w:ffData>
              </w:fldChar>
            </w:r>
            <w:r w:rsidRPr="00D12937">
              <w:rPr>
                <w:rFonts w:ascii="標楷體" w:eastAsia="標楷體" w:hAnsi="標楷體"/>
                <w:szCs w:val="24"/>
              </w:rPr>
              <w:instrText xml:space="preserve"> FORMTEXT </w:instrText>
            </w:r>
            <w:r w:rsidRPr="00D12937">
              <w:rPr>
                <w:rFonts w:ascii="標楷體" w:eastAsia="標楷體" w:hAnsi="標楷體"/>
                <w:szCs w:val="24"/>
              </w:rPr>
            </w:r>
            <w:r w:rsidRPr="00D12937">
              <w:rPr>
                <w:rFonts w:ascii="標楷體" w:eastAsia="標楷體" w:hAnsi="標楷體"/>
                <w:szCs w:val="24"/>
              </w:rPr>
              <w:fldChar w:fldCharType="separate"/>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szCs w:val="24"/>
              </w:rPr>
              <w:fldChar w:fldCharType="end"/>
            </w:r>
          </w:p>
        </w:tc>
      </w:tr>
      <w:tr w:rsidR="00B072AA" w:rsidRPr="00D12937" w:rsidTr="0047025E">
        <w:tc>
          <w:tcPr>
            <w:tcW w:w="773" w:type="dxa"/>
            <w:shd w:val="clear" w:color="auto" w:fill="auto"/>
            <w:vAlign w:val="center"/>
          </w:tcPr>
          <w:p w:rsidR="00B072AA" w:rsidRPr="00D12937" w:rsidRDefault="00B072AA" w:rsidP="0047025E">
            <w:pPr>
              <w:adjustRightInd w:val="0"/>
              <w:snapToGrid w:val="0"/>
              <w:jc w:val="center"/>
              <w:rPr>
                <w:rFonts w:ascii="標楷體" w:eastAsia="標楷體" w:hAnsi="標楷體"/>
                <w:szCs w:val="24"/>
              </w:rPr>
            </w:pPr>
            <w:r w:rsidRPr="00D12937">
              <w:rPr>
                <w:rFonts w:ascii="標楷體" w:eastAsia="標楷體" w:hAnsi="標楷體"/>
                <w:color w:val="000000"/>
                <w:szCs w:val="24"/>
              </w:rPr>
              <w:fldChar w:fldCharType="begin">
                <w:ffData>
                  <w:name w:val="Check1"/>
                  <w:enabled/>
                  <w:calcOnExit w:val="0"/>
                  <w:checkBox>
                    <w:sizeAuto/>
                    <w:default w:val="0"/>
                  </w:checkBox>
                </w:ffData>
              </w:fldChar>
            </w:r>
            <w:r w:rsidRPr="00D12937">
              <w:rPr>
                <w:rFonts w:ascii="標楷體" w:eastAsia="標楷體" w:hAnsi="標楷體"/>
                <w:color w:val="000000"/>
                <w:szCs w:val="24"/>
              </w:rPr>
              <w:instrText xml:space="preserve"> </w:instrText>
            </w:r>
            <w:r w:rsidRPr="00D12937">
              <w:rPr>
                <w:rFonts w:ascii="標楷體" w:eastAsia="標楷體" w:hAnsi="標楷體" w:hint="eastAsia"/>
                <w:color w:val="000000"/>
                <w:szCs w:val="24"/>
              </w:rPr>
              <w:instrText>FORMCHECKBOX</w:instrText>
            </w:r>
            <w:r w:rsidRPr="00D12937">
              <w:rPr>
                <w:rFonts w:ascii="標楷體" w:eastAsia="標楷體" w:hAnsi="標楷體"/>
                <w:color w:val="000000"/>
                <w:szCs w:val="24"/>
              </w:rPr>
              <w:instrText xml:space="preserve"> </w:instrText>
            </w:r>
            <w:r w:rsidR="005A18E6">
              <w:rPr>
                <w:rFonts w:ascii="標楷體" w:eastAsia="標楷體" w:hAnsi="標楷體"/>
                <w:color w:val="000000"/>
                <w:szCs w:val="24"/>
              </w:rPr>
            </w:r>
            <w:r w:rsidR="005A18E6">
              <w:rPr>
                <w:rFonts w:ascii="標楷體" w:eastAsia="標楷體" w:hAnsi="標楷體"/>
                <w:color w:val="000000"/>
                <w:szCs w:val="24"/>
              </w:rPr>
              <w:fldChar w:fldCharType="separate"/>
            </w:r>
            <w:r w:rsidRPr="00D12937">
              <w:rPr>
                <w:rFonts w:ascii="標楷體" w:eastAsia="標楷體" w:hAnsi="標楷體"/>
                <w:color w:val="000000"/>
                <w:szCs w:val="24"/>
              </w:rPr>
              <w:fldChar w:fldCharType="end"/>
            </w:r>
          </w:p>
        </w:tc>
        <w:tc>
          <w:tcPr>
            <w:tcW w:w="774" w:type="dxa"/>
            <w:shd w:val="clear" w:color="auto" w:fill="auto"/>
            <w:vAlign w:val="center"/>
          </w:tcPr>
          <w:p w:rsidR="00B072AA" w:rsidRPr="00D12937" w:rsidRDefault="00B072AA" w:rsidP="0047025E">
            <w:pPr>
              <w:adjustRightInd w:val="0"/>
              <w:snapToGrid w:val="0"/>
              <w:jc w:val="center"/>
              <w:rPr>
                <w:rFonts w:ascii="標楷體" w:eastAsia="標楷體" w:hAnsi="標楷體"/>
                <w:szCs w:val="24"/>
              </w:rPr>
            </w:pPr>
            <w:r w:rsidRPr="00D12937">
              <w:rPr>
                <w:rFonts w:ascii="標楷體" w:eastAsia="標楷體" w:hAnsi="標楷體"/>
                <w:color w:val="000000"/>
                <w:szCs w:val="24"/>
              </w:rPr>
              <w:fldChar w:fldCharType="begin">
                <w:ffData>
                  <w:name w:val="Check1"/>
                  <w:enabled/>
                  <w:calcOnExit w:val="0"/>
                  <w:checkBox>
                    <w:sizeAuto/>
                    <w:default w:val="0"/>
                  </w:checkBox>
                </w:ffData>
              </w:fldChar>
            </w:r>
            <w:r w:rsidRPr="00D12937">
              <w:rPr>
                <w:rFonts w:ascii="標楷體" w:eastAsia="標楷體" w:hAnsi="標楷體"/>
                <w:color w:val="000000"/>
                <w:szCs w:val="24"/>
              </w:rPr>
              <w:instrText xml:space="preserve"> </w:instrText>
            </w:r>
            <w:r w:rsidRPr="00D12937">
              <w:rPr>
                <w:rFonts w:ascii="標楷體" w:eastAsia="標楷體" w:hAnsi="標楷體" w:hint="eastAsia"/>
                <w:color w:val="000000"/>
                <w:szCs w:val="24"/>
              </w:rPr>
              <w:instrText>FORMCHECKBOX</w:instrText>
            </w:r>
            <w:r w:rsidRPr="00D12937">
              <w:rPr>
                <w:rFonts w:ascii="標楷體" w:eastAsia="標楷體" w:hAnsi="標楷體"/>
                <w:color w:val="000000"/>
                <w:szCs w:val="24"/>
              </w:rPr>
              <w:instrText xml:space="preserve"> </w:instrText>
            </w:r>
            <w:r w:rsidR="005A18E6">
              <w:rPr>
                <w:rFonts w:ascii="標楷體" w:eastAsia="標楷體" w:hAnsi="標楷體"/>
                <w:color w:val="000000"/>
                <w:szCs w:val="24"/>
              </w:rPr>
            </w:r>
            <w:r w:rsidR="005A18E6">
              <w:rPr>
                <w:rFonts w:ascii="標楷體" w:eastAsia="標楷體" w:hAnsi="標楷體"/>
                <w:color w:val="000000"/>
                <w:szCs w:val="24"/>
              </w:rPr>
              <w:fldChar w:fldCharType="separate"/>
            </w:r>
            <w:r w:rsidRPr="00D12937">
              <w:rPr>
                <w:rFonts w:ascii="標楷體" w:eastAsia="標楷體" w:hAnsi="標楷體"/>
                <w:color w:val="000000"/>
                <w:szCs w:val="24"/>
              </w:rPr>
              <w:fldChar w:fldCharType="end"/>
            </w:r>
          </w:p>
        </w:tc>
        <w:tc>
          <w:tcPr>
            <w:tcW w:w="1836" w:type="dxa"/>
            <w:shd w:val="clear" w:color="auto" w:fill="auto"/>
          </w:tcPr>
          <w:p w:rsidR="00B072AA" w:rsidRPr="00D12937" w:rsidRDefault="00B072AA" w:rsidP="00C60DCC">
            <w:pPr>
              <w:adjustRightInd w:val="0"/>
              <w:snapToGrid w:val="0"/>
              <w:jc w:val="both"/>
              <w:rPr>
                <w:rFonts w:ascii="標楷體" w:eastAsia="標楷體" w:hAnsi="標楷體"/>
                <w:szCs w:val="24"/>
              </w:rPr>
            </w:pPr>
            <w:r w:rsidRPr="00D12937">
              <w:rPr>
                <w:rFonts w:ascii="標楷體" w:eastAsia="標楷體" w:hAnsi="標楷體"/>
                <w:szCs w:val="24"/>
              </w:rPr>
              <w:fldChar w:fldCharType="begin">
                <w:ffData>
                  <w:name w:val="Text10"/>
                  <w:enabled/>
                  <w:calcOnExit w:val="0"/>
                  <w:textInput>
                    <w:maxLength w:val="3"/>
                  </w:textInput>
                </w:ffData>
              </w:fldChar>
            </w:r>
            <w:r w:rsidRPr="00D12937">
              <w:rPr>
                <w:rFonts w:ascii="標楷體" w:eastAsia="標楷體" w:hAnsi="標楷體"/>
                <w:szCs w:val="24"/>
              </w:rPr>
              <w:instrText xml:space="preserve"> FORMTEXT </w:instrText>
            </w:r>
            <w:r w:rsidRPr="00D12937">
              <w:rPr>
                <w:rFonts w:ascii="標楷體" w:eastAsia="標楷體" w:hAnsi="標楷體"/>
                <w:szCs w:val="24"/>
              </w:rPr>
            </w:r>
            <w:r w:rsidRPr="00D12937">
              <w:rPr>
                <w:rFonts w:ascii="標楷體" w:eastAsia="標楷體" w:hAnsi="標楷體"/>
                <w:szCs w:val="24"/>
              </w:rPr>
              <w:fldChar w:fldCharType="separate"/>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szCs w:val="24"/>
              </w:rPr>
              <w:fldChar w:fldCharType="end"/>
            </w:r>
          </w:p>
        </w:tc>
        <w:tc>
          <w:tcPr>
            <w:tcW w:w="6415" w:type="dxa"/>
            <w:shd w:val="clear" w:color="auto" w:fill="auto"/>
          </w:tcPr>
          <w:p w:rsidR="00B072AA" w:rsidRPr="00D12937" w:rsidRDefault="00B072AA" w:rsidP="00C60DCC">
            <w:pPr>
              <w:adjustRightInd w:val="0"/>
              <w:snapToGrid w:val="0"/>
              <w:jc w:val="both"/>
              <w:rPr>
                <w:rFonts w:ascii="標楷體" w:eastAsia="標楷體" w:hAnsi="標楷體"/>
                <w:szCs w:val="24"/>
              </w:rPr>
            </w:pPr>
            <w:r w:rsidRPr="00D12937">
              <w:rPr>
                <w:rFonts w:ascii="標楷體" w:eastAsia="標楷體" w:hAnsi="標楷體"/>
                <w:szCs w:val="24"/>
              </w:rPr>
              <w:fldChar w:fldCharType="begin">
                <w:ffData>
                  <w:name w:val="Text11"/>
                  <w:enabled/>
                  <w:calcOnExit w:val="0"/>
                  <w:textInput>
                    <w:maxLength w:val="14"/>
                  </w:textInput>
                </w:ffData>
              </w:fldChar>
            </w:r>
            <w:r w:rsidRPr="00D12937">
              <w:rPr>
                <w:rFonts w:ascii="標楷體" w:eastAsia="標楷體" w:hAnsi="標楷體"/>
                <w:szCs w:val="24"/>
              </w:rPr>
              <w:instrText xml:space="preserve"> FORMTEXT </w:instrText>
            </w:r>
            <w:r w:rsidRPr="00D12937">
              <w:rPr>
                <w:rFonts w:ascii="標楷體" w:eastAsia="標楷體" w:hAnsi="標楷體"/>
                <w:szCs w:val="24"/>
              </w:rPr>
            </w:r>
            <w:r w:rsidRPr="00D12937">
              <w:rPr>
                <w:rFonts w:ascii="標楷體" w:eastAsia="標楷體" w:hAnsi="標楷體"/>
                <w:szCs w:val="24"/>
              </w:rPr>
              <w:fldChar w:fldCharType="separate"/>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szCs w:val="24"/>
              </w:rPr>
              <w:fldChar w:fldCharType="end"/>
            </w:r>
          </w:p>
        </w:tc>
      </w:tr>
      <w:tr w:rsidR="00B072AA" w:rsidRPr="00D12937" w:rsidTr="0047025E">
        <w:tc>
          <w:tcPr>
            <w:tcW w:w="773" w:type="dxa"/>
            <w:shd w:val="clear" w:color="auto" w:fill="auto"/>
            <w:vAlign w:val="center"/>
          </w:tcPr>
          <w:p w:rsidR="00B072AA" w:rsidRPr="00D12937" w:rsidRDefault="00B072AA" w:rsidP="0047025E">
            <w:pPr>
              <w:adjustRightInd w:val="0"/>
              <w:snapToGrid w:val="0"/>
              <w:jc w:val="center"/>
              <w:rPr>
                <w:rFonts w:ascii="標楷體" w:eastAsia="標楷體" w:hAnsi="標楷體"/>
                <w:szCs w:val="24"/>
              </w:rPr>
            </w:pPr>
            <w:r w:rsidRPr="00D12937">
              <w:rPr>
                <w:rFonts w:ascii="標楷體" w:eastAsia="標楷體" w:hAnsi="標楷體"/>
                <w:color w:val="000000"/>
                <w:szCs w:val="24"/>
              </w:rPr>
              <w:fldChar w:fldCharType="begin">
                <w:ffData>
                  <w:name w:val="Check1"/>
                  <w:enabled/>
                  <w:calcOnExit w:val="0"/>
                  <w:checkBox>
                    <w:sizeAuto/>
                    <w:default w:val="0"/>
                  </w:checkBox>
                </w:ffData>
              </w:fldChar>
            </w:r>
            <w:r w:rsidRPr="00D12937">
              <w:rPr>
                <w:rFonts w:ascii="標楷體" w:eastAsia="標楷體" w:hAnsi="標楷體"/>
                <w:color w:val="000000"/>
                <w:szCs w:val="24"/>
              </w:rPr>
              <w:instrText xml:space="preserve"> </w:instrText>
            </w:r>
            <w:r w:rsidRPr="00D12937">
              <w:rPr>
                <w:rFonts w:ascii="標楷體" w:eastAsia="標楷體" w:hAnsi="標楷體" w:hint="eastAsia"/>
                <w:color w:val="000000"/>
                <w:szCs w:val="24"/>
              </w:rPr>
              <w:instrText>FORMCHECKBOX</w:instrText>
            </w:r>
            <w:r w:rsidRPr="00D12937">
              <w:rPr>
                <w:rFonts w:ascii="標楷體" w:eastAsia="標楷體" w:hAnsi="標楷體"/>
                <w:color w:val="000000"/>
                <w:szCs w:val="24"/>
              </w:rPr>
              <w:instrText xml:space="preserve"> </w:instrText>
            </w:r>
            <w:r w:rsidR="005A18E6">
              <w:rPr>
                <w:rFonts w:ascii="標楷體" w:eastAsia="標楷體" w:hAnsi="標楷體"/>
                <w:color w:val="000000"/>
                <w:szCs w:val="24"/>
              </w:rPr>
            </w:r>
            <w:r w:rsidR="005A18E6">
              <w:rPr>
                <w:rFonts w:ascii="標楷體" w:eastAsia="標楷體" w:hAnsi="標楷體"/>
                <w:color w:val="000000"/>
                <w:szCs w:val="24"/>
              </w:rPr>
              <w:fldChar w:fldCharType="separate"/>
            </w:r>
            <w:r w:rsidRPr="00D12937">
              <w:rPr>
                <w:rFonts w:ascii="標楷體" w:eastAsia="標楷體" w:hAnsi="標楷體"/>
                <w:color w:val="000000"/>
                <w:szCs w:val="24"/>
              </w:rPr>
              <w:fldChar w:fldCharType="end"/>
            </w:r>
          </w:p>
        </w:tc>
        <w:tc>
          <w:tcPr>
            <w:tcW w:w="774" w:type="dxa"/>
            <w:shd w:val="clear" w:color="auto" w:fill="auto"/>
            <w:vAlign w:val="center"/>
          </w:tcPr>
          <w:p w:rsidR="00B072AA" w:rsidRPr="00D12937" w:rsidRDefault="00B072AA" w:rsidP="0047025E">
            <w:pPr>
              <w:adjustRightInd w:val="0"/>
              <w:snapToGrid w:val="0"/>
              <w:jc w:val="center"/>
              <w:rPr>
                <w:rFonts w:ascii="標楷體" w:eastAsia="標楷體" w:hAnsi="標楷體"/>
                <w:szCs w:val="24"/>
              </w:rPr>
            </w:pPr>
            <w:r w:rsidRPr="00D12937">
              <w:rPr>
                <w:rFonts w:ascii="標楷體" w:eastAsia="標楷體" w:hAnsi="標楷體"/>
                <w:color w:val="000000"/>
                <w:szCs w:val="24"/>
              </w:rPr>
              <w:fldChar w:fldCharType="begin">
                <w:ffData>
                  <w:name w:val="Check1"/>
                  <w:enabled/>
                  <w:calcOnExit w:val="0"/>
                  <w:checkBox>
                    <w:sizeAuto/>
                    <w:default w:val="0"/>
                  </w:checkBox>
                </w:ffData>
              </w:fldChar>
            </w:r>
            <w:r w:rsidRPr="00D12937">
              <w:rPr>
                <w:rFonts w:ascii="標楷體" w:eastAsia="標楷體" w:hAnsi="標楷體"/>
                <w:color w:val="000000"/>
                <w:szCs w:val="24"/>
              </w:rPr>
              <w:instrText xml:space="preserve"> </w:instrText>
            </w:r>
            <w:r w:rsidRPr="00D12937">
              <w:rPr>
                <w:rFonts w:ascii="標楷體" w:eastAsia="標楷體" w:hAnsi="標楷體" w:hint="eastAsia"/>
                <w:color w:val="000000"/>
                <w:szCs w:val="24"/>
              </w:rPr>
              <w:instrText>FORMCHECKBOX</w:instrText>
            </w:r>
            <w:r w:rsidRPr="00D12937">
              <w:rPr>
                <w:rFonts w:ascii="標楷體" w:eastAsia="標楷體" w:hAnsi="標楷體"/>
                <w:color w:val="000000"/>
                <w:szCs w:val="24"/>
              </w:rPr>
              <w:instrText xml:space="preserve"> </w:instrText>
            </w:r>
            <w:r w:rsidR="005A18E6">
              <w:rPr>
                <w:rFonts w:ascii="標楷體" w:eastAsia="標楷體" w:hAnsi="標楷體"/>
                <w:color w:val="000000"/>
                <w:szCs w:val="24"/>
              </w:rPr>
            </w:r>
            <w:r w:rsidR="005A18E6">
              <w:rPr>
                <w:rFonts w:ascii="標楷體" w:eastAsia="標楷體" w:hAnsi="標楷體"/>
                <w:color w:val="000000"/>
                <w:szCs w:val="24"/>
              </w:rPr>
              <w:fldChar w:fldCharType="separate"/>
            </w:r>
            <w:r w:rsidRPr="00D12937">
              <w:rPr>
                <w:rFonts w:ascii="標楷體" w:eastAsia="標楷體" w:hAnsi="標楷體"/>
                <w:color w:val="000000"/>
                <w:szCs w:val="24"/>
              </w:rPr>
              <w:fldChar w:fldCharType="end"/>
            </w:r>
          </w:p>
        </w:tc>
        <w:tc>
          <w:tcPr>
            <w:tcW w:w="1836" w:type="dxa"/>
            <w:shd w:val="clear" w:color="auto" w:fill="auto"/>
          </w:tcPr>
          <w:p w:rsidR="00B072AA" w:rsidRPr="00D12937" w:rsidRDefault="00B072AA" w:rsidP="00C60DCC">
            <w:pPr>
              <w:adjustRightInd w:val="0"/>
              <w:snapToGrid w:val="0"/>
              <w:jc w:val="both"/>
              <w:rPr>
                <w:rFonts w:ascii="標楷體" w:eastAsia="標楷體" w:hAnsi="標楷體"/>
                <w:szCs w:val="24"/>
              </w:rPr>
            </w:pPr>
            <w:r w:rsidRPr="00D12937">
              <w:rPr>
                <w:rFonts w:ascii="標楷體" w:eastAsia="標楷體" w:hAnsi="標楷體"/>
                <w:szCs w:val="24"/>
              </w:rPr>
              <w:fldChar w:fldCharType="begin">
                <w:ffData>
                  <w:name w:val="Text10"/>
                  <w:enabled/>
                  <w:calcOnExit w:val="0"/>
                  <w:textInput>
                    <w:maxLength w:val="3"/>
                  </w:textInput>
                </w:ffData>
              </w:fldChar>
            </w:r>
            <w:r w:rsidRPr="00D12937">
              <w:rPr>
                <w:rFonts w:ascii="標楷體" w:eastAsia="標楷體" w:hAnsi="標楷體"/>
                <w:szCs w:val="24"/>
              </w:rPr>
              <w:instrText xml:space="preserve"> FORMTEXT </w:instrText>
            </w:r>
            <w:r w:rsidRPr="00D12937">
              <w:rPr>
                <w:rFonts w:ascii="標楷體" w:eastAsia="標楷體" w:hAnsi="標楷體"/>
                <w:szCs w:val="24"/>
              </w:rPr>
            </w:r>
            <w:r w:rsidRPr="00D12937">
              <w:rPr>
                <w:rFonts w:ascii="標楷體" w:eastAsia="標楷體" w:hAnsi="標楷體"/>
                <w:szCs w:val="24"/>
              </w:rPr>
              <w:fldChar w:fldCharType="separate"/>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szCs w:val="24"/>
              </w:rPr>
              <w:fldChar w:fldCharType="end"/>
            </w:r>
          </w:p>
        </w:tc>
        <w:tc>
          <w:tcPr>
            <w:tcW w:w="6415" w:type="dxa"/>
            <w:shd w:val="clear" w:color="auto" w:fill="auto"/>
          </w:tcPr>
          <w:p w:rsidR="00B072AA" w:rsidRPr="00D12937" w:rsidRDefault="00B072AA" w:rsidP="00C60DCC">
            <w:pPr>
              <w:adjustRightInd w:val="0"/>
              <w:snapToGrid w:val="0"/>
              <w:jc w:val="both"/>
              <w:rPr>
                <w:rFonts w:ascii="標楷體" w:eastAsia="標楷體" w:hAnsi="標楷體"/>
                <w:szCs w:val="24"/>
              </w:rPr>
            </w:pPr>
            <w:r w:rsidRPr="00D12937">
              <w:rPr>
                <w:rFonts w:ascii="標楷體" w:eastAsia="標楷體" w:hAnsi="標楷體"/>
                <w:szCs w:val="24"/>
              </w:rPr>
              <w:fldChar w:fldCharType="begin">
                <w:ffData>
                  <w:name w:val="Text11"/>
                  <w:enabled/>
                  <w:calcOnExit w:val="0"/>
                  <w:textInput>
                    <w:maxLength w:val="14"/>
                  </w:textInput>
                </w:ffData>
              </w:fldChar>
            </w:r>
            <w:r w:rsidRPr="00D12937">
              <w:rPr>
                <w:rFonts w:ascii="標楷體" w:eastAsia="標楷體" w:hAnsi="標楷體"/>
                <w:szCs w:val="24"/>
              </w:rPr>
              <w:instrText xml:space="preserve"> FORMTEXT </w:instrText>
            </w:r>
            <w:r w:rsidRPr="00D12937">
              <w:rPr>
                <w:rFonts w:ascii="標楷體" w:eastAsia="標楷體" w:hAnsi="標楷體"/>
                <w:szCs w:val="24"/>
              </w:rPr>
            </w:r>
            <w:r w:rsidRPr="00D12937">
              <w:rPr>
                <w:rFonts w:ascii="標楷體" w:eastAsia="標楷體" w:hAnsi="標楷體"/>
                <w:szCs w:val="24"/>
              </w:rPr>
              <w:fldChar w:fldCharType="separate"/>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noProof/>
                <w:szCs w:val="24"/>
              </w:rPr>
              <w:t> </w:t>
            </w:r>
            <w:r w:rsidRPr="00D12937">
              <w:rPr>
                <w:rFonts w:ascii="標楷體" w:eastAsia="標楷體" w:hAnsi="標楷體"/>
                <w:szCs w:val="24"/>
              </w:rPr>
              <w:fldChar w:fldCharType="end"/>
            </w:r>
          </w:p>
        </w:tc>
      </w:tr>
    </w:tbl>
    <w:p w:rsidR="00B072AA" w:rsidRPr="00D12937" w:rsidRDefault="00B072AA" w:rsidP="00DF3D6E">
      <w:pPr>
        <w:ind w:left="480" w:hangingChars="200" w:hanging="480"/>
        <w:rPr>
          <w:rFonts w:ascii="標楷體" w:eastAsia="標楷體" w:hAnsi="標楷體"/>
          <w:color w:val="000000"/>
          <w:szCs w:val="24"/>
        </w:rPr>
      </w:pPr>
      <w:r w:rsidRPr="00D12937">
        <w:rPr>
          <w:rFonts w:ascii="標楷體" w:eastAsia="標楷體" w:hAnsi="標楷體" w:hint="eastAsia"/>
          <w:color w:val="000000"/>
          <w:szCs w:val="24"/>
        </w:rPr>
        <w:t>三、</w:t>
      </w:r>
      <w:r w:rsidRPr="00D12937">
        <w:rPr>
          <w:rFonts w:ascii="標楷體" w:eastAsia="標楷體" w:hAnsi="標楷體"/>
          <w:color w:val="000000"/>
          <w:szCs w:val="24"/>
        </w:rPr>
        <w:fldChar w:fldCharType="begin">
          <w:ffData>
            <w:name w:val="Check1"/>
            <w:enabled/>
            <w:calcOnExit w:val="0"/>
            <w:checkBox>
              <w:sizeAuto/>
              <w:default w:val="0"/>
            </w:checkBox>
          </w:ffData>
        </w:fldChar>
      </w:r>
      <w:bookmarkStart w:id="7" w:name="Check1"/>
      <w:r w:rsidRPr="00D12937">
        <w:rPr>
          <w:rFonts w:ascii="標楷體" w:eastAsia="標楷體" w:hAnsi="標楷體"/>
          <w:color w:val="000000"/>
          <w:szCs w:val="24"/>
        </w:rPr>
        <w:instrText xml:space="preserve"> </w:instrText>
      </w:r>
      <w:r w:rsidRPr="00D12937">
        <w:rPr>
          <w:rFonts w:ascii="標楷體" w:eastAsia="標楷體" w:hAnsi="標楷體" w:hint="eastAsia"/>
          <w:color w:val="000000"/>
          <w:szCs w:val="24"/>
        </w:rPr>
        <w:instrText>FORMCHECKBOX</w:instrText>
      </w:r>
      <w:r w:rsidRPr="00D12937">
        <w:rPr>
          <w:rFonts w:ascii="標楷體" w:eastAsia="標楷體" w:hAnsi="標楷體"/>
          <w:color w:val="000000"/>
          <w:szCs w:val="24"/>
        </w:rPr>
        <w:instrText xml:space="preserve"> </w:instrText>
      </w:r>
      <w:r w:rsidR="005A18E6">
        <w:rPr>
          <w:rFonts w:ascii="標楷體" w:eastAsia="標楷體" w:hAnsi="標楷體"/>
          <w:color w:val="000000"/>
          <w:szCs w:val="24"/>
        </w:rPr>
      </w:r>
      <w:r w:rsidR="005A18E6">
        <w:rPr>
          <w:rFonts w:ascii="標楷體" w:eastAsia="標楷體" w:hAnsi="標楷體"/>
          <w:color w:val="000000"/>
          <w:szCs w:val="24"/>
        </w:rPr>
        <w:fldChar w:fldCharType="separate"/>
      </w:r>
      <w:r w:rsidRPr="00D12937">
        <w:rPr>
          <w:rFonts w:ascii="標楷體" w:eastAsia="標楷體" w:hAnsi="標楷體"/>
          <w:color w:val="000000"/>
          <w:szCs w:val="24"/>
        </w:rPr>
        <w:fldChar w:fldCharType="end"/>
      </w:r>
      <w:bookmarkEnd w:id="7"/>
      <w:r w:rsidRPr="00D12937">
        <w:rPr>
          <w:rFonts w:ascii="標楷體" w:eastAsia="標楷體" w:hAnsi="標楷體" w:hint="eastAsia"/>
          <w:color w:val="000000"/>
          <w:szCs w:val="24"/>
        </w:rPr>
        <w:t>掛失</w:t>
      </w:r>
      <w:r w:rsidR="00D710B2" w:rsidRPr="00D12937">
        <w:rPr>
          <w:rFonts w:ascii="標楷體" w:eastAsia="標楷體" w:hAnsi="標楷體" w:hint="eastAsia"/>
          <w:color w:val="000000"/>
          <w:szCs w:val="24"/>
        </w:rPr>
        <w:t>(即註銷)</w:t>
      </w:r>
      <w:r w:rsidR="00DF3D6E" w:rsidRPr="00D12937">
        <w:rPr>
          <w:rFonts w:ascii="標楷體" w:eastAsia="標楷體" w:hAnsi="標楷體" w:hint="eastAsia"/>
          <w:szCs w:val="24"/>
        </w:rPr>
        <w:t>【</w:t>
      </w:r>
      <w:r w:rsidRPr="00D12937">
        <w:rPr>
          <w:rFonts w:ascii="標楷體" w:eastAsia="標楷體" w:hAnsi="標楷體" w:hint="eastAsia"/>
          <w:color w:val="000000"/>
          <w:szCs w:val="24"/>
        </w:rPr>
        <w:t>0400</w:t>
      </w:r>
      <w:r w:rsidR="00DF3D6E" w:rsidRPr="00D12937">
        <w:rPr>
          <w:rFonts w:ascii="標楷體" w:eastAsia="標楷體" w:hAnsi="標楷體"/>
          <w:color w:val="000000"/>
          <w:szCs w:val="24"/>
        </w:rPr>
        <w:t>-</w:t>
      </w:r>
      <w:r w:rsidRPr="00D12937">
        <w:rPr>
          <w:rFonts w:ascii="標楷體" w:eastAsia="標楷體" w:hAnsi="標楷體" w:hint="eastAsia"/>
          <w:color w:val="000000"/>
          <w:szCs w:val="24"/>
        </w:rPr>
        <w:t>03</w:t>
      </w:r>
      <w:r w:rsidR="00DF3D6E" w:rsidRPr="00D12937">
        <w:rPr>
          <w:rFonts w:ascii="標楷體" w:eastAsia="標楷體" w:hAnsi="標楷體" w:hint="eastAsia"/>
          <w:szCs w:val="24"/>
        </w:rPr>
        <w:t>】</w:t>
      </w:r>
      <w:r w:rsidRPr="00D12937">
        <w:rPr>
          <w:rFonts w:ascii="標楷體" w:eastAsia="標楷體" w:hAnsi="標楷體"/>
          <w:color w:val="000000"/>
          <w:szCs w:val="24"/>
        </w:rPr>
        <w:fldChar w:fldCharType="begin">
          <w:ffData>
            <w:name w:val="Check2"/>
            <w:enabled/>
            <w:calcOnExit w:val="0"/>
            <w:checkBox>
              <w:sizeAuto/>
              <w:default w:val="0"/>
            </w:checkBox>
          </w:ffData>
        </w:fldChar>
      </w:r>
      <w:bookmarkStart w:id="8" w:name="Check2"/>
      <w:r w:rsidRPr="00D12937">
        <w:rPr>
          <w:rFonts w:ascii="標楷體" w:eastAsia="標楷體" w:hAnsi="標楷體"/>
          <w:color w:val="000000"/>
          <w:szCs w:val="24"/>
        </w:rPr>
        <w:instrText xml:space="preserve"> </w:instrText>
      </w:r>
      <w:r w:rsidRPr="00D12937">
        <w:rPr>
          <w:rFonts w:ascii="標楷體" w:eastAsia="標楷體" w:hAnsi="標楷體" w:hint="eastAsia"/>
          <w:color w:val="000000"/>
          <w:szCs w:val="24"/>
        </w:rPr>
        <w:instrText>FORMCHECKBOX</w:instrText>
      </w:r>
      <w:r w:rsidRPr="00D12937">
        <w:rPr>
          <w:rFonts w:ascii="標楷體" w:eastAsia="標楷體" w:hAnsi="標楷體"/>
          <w:color w:val="000000"/>
          <w:szCs w:val="24"/>
        </w:rPr>
        <w:instrText xml:space="preserve"> </w:instrText>
      </w:r>
      <w:r w:rsidR="005A18E6">
        <w:rPr>
          <w:rFonts w:ascii="標楷體" w:eastAsia="標楷體" w:hAnsi="標楷體"/>
          <w:color w:val="000000"/>
          <w:szCs w:val="24"/>
        </w:rPr>
      </w:r>
      <w:r w:rsidR="005A18E6">
        <w:rPr>
          <w:rFonts w:ascii="標楷體" w:eastAsia="標楷體" w:hAnsi="標楷體"/>
          <w:color w:val="000000"/>
          <w:szCs w:val="24"/>
        </w:rPr>
        <w:fldChar w:fldCharType="separate"/>
      </w:r>
      <w:r w:rsidRPr="00D12937">
        <w:rPr>
          <w:rFonts w:ascii="標楷體" w:eastAsia="標楷體" w:hAnsi="標楷體"/>
          <w:color w:val="000000"/>
          <w:szCs w:val="24"/>
        </w:rPr>
        <w:fldChar w:fldCharType="end"/>
      </w:r>
      <w:bookmarkEnd w:id="8"/>
      <w:r w:rsidRPr="00D12937">
        <w:rPr>
          <w:rFonts w:ascii="標楷體" w:eastAsia="標楷體" w:hAnsi="標楷體" w:hint="eastAsia"/>
          <w:color w:val="000000"/>
          <w:szCs w:val="24"/>
        </w:rPr>
        <w:t>暫禁</w:t>
      </w:r>
      <w:r w:rsidR="00DF3D6E" w:rsidRPr="00D12937">
        <w:rPr>
          <w:rFonts w:ascii="標楷體" w:eastAsia="標楷體" w:hAnsi="標楷體" w:hint="eastAsia"/>
          <w:szCs w:val="24"/>
        </w:rPr>
        <w:t>【</w:t>
      </w:r>
      <w:r w:rsidRPr="00D12937">
        <w:rPr>
          <w:rFonts w:ascii="標楷體" w:eastAsia="標楷體" w:hAnsi="標楷體" w:hint="eastAsia"/>
          <w:color w:val="000000"/>
          <w:szCs w:val="24"/>
        </w:rPr>
        <w:t>0400</w:t>
      </w:r>
      <w:r w:rsidR="00DF3D6E" w:rsidRPr="00D12937">
        <w:rPr>
          <w:rFonts w:ascii="標楷體" w:eastAsia="標楷體" w:hAnsi="標楷體"/>
          <w:color w:val="000000"/>
          <w:szCs w:val="24"/>
        </w:rPr>
        <w:t>-</w:t>
      </w:r>
      <w:r w:rsidRPr="00D12937">
        <w:rPr>
          <w:rFonts w:ascii="標楷體" w:eastAsia="標楷體" w:hAnsi="標楷體" w:hint="eastAsia"/>
          <w:color w:val="000000"/>
          <w:szCs w:val="24"/>
        </w:rPr>
        <w:t>04</w:t>
      </w:r>
      <w:r w:rsidR="00DF3D6E" w:rsidRPr="00D12937">
        <w:rPr>
          <w:rFonts w:ascii="標楷體" w:eastAsia="標楷體" w:hAnsi="標楷體" w:hint="eastAsia"/>
          <w:szCs w:val="24"/>
        </w:rPr>
        <w:t>】</w:t>
      </w:r>
      <w:r w:rsidRPr="00D12937">
        <w:rPr>
          <w:rFonts w:ascii="標楷體" w:eastAsia="標楷體" w:hAnsi="標楷體"/>
          <w:color w:val="000000"/>
          <w:szCs w:val="24"/>
        </w:rPr>
        <w:fldChar w:fldCharType="begin">
          <w:ffData>
            <w:name w:val="Check3"/>
            <w:enabled/>
            <w:calcOnExit w:val="0"/>
            <w:checkBox>
              <w:sizeAuto/>
              <w:default w:val="0"/>
            </w:checkBox>
          </w:ffData>
        </w:fldChar>
      </w:r>
      <w:bookmarkStart w:id="9" w:name="Check3"/>
      <w:r w:rsidRPr="00D12937">
        <w:rPr>
          <w:rFonts w:ascii="標楷體" w:eastAsia="標楷體" w:hAnsi="標楷體"/>
          <w:color w:val="000000"/>
          <w:szCs w:val="24"/>
        </w:rPr>
        <w:instrText xml:space="preserve"> </w:instrText>
      </w:r>
      <w:r w:rsidRPr="00D12937">
        <w:rPr>
          <w:rFonts w:ascii="標楷體" w:eastAsia="標楷體" w:hAnsi="標楷體" w:hint="eastAsia"/>
          <w:color w:val="000000"/>
          <w:szCs w:val="24"/>
        </w:rPr>
        <w:instrText>FORMCHECKBOX</w:instrText>
      </w:r>
      <w:r w:rsidRPr="00D12937">
        <w:rPr>
          <w:rFonts w:ascii="標楷體" w:eastAsia="標楷體" w:hAnsi="標楷體"/>
          <w:color w:val="000000"/>
          <w:szCs w:val="24"/>
        </w:rPr>
        <w:instrText xml:space="preserve"> </w:instrText>
      </w:r>
      <w:r w:rsidR="005A18E6">
        <w:rPr>
          <w:rFonts w:ascii="標楷體" w:eastAsia="標楷體" w:hAnsi="標楷體"/>
          <w:color w:val="000000"/>
          <w:szCs w:val="24"/>
        </w:rPr>
      </w:r>
      <w:r w:rsidR="005A18E6">
        <w:rPr>
          <w:rFonts w:ascii="標楷體" w:eastAsia="標楷體" w:hAnsi="標楷體"/>
          <w:color w:val="000000"/>
          <w:szCs w:val="24"/>
        </w:rPr>
        <w:fldChar w:fldCharType="separate"/>
      </w:r>
      <w:r w:rsidRPr="00D12937">
        <w:rPr>
          <w:rFonts w:ascii="標楷體" w:eastAsia="標楷體" w:hAnsi="標楷體"/>
          <w:color w:val="000000"/>
          <w:szCs w:val="24"/>
        </w:rPr>
        <w:fldChar w:fldCharType="end"/>
      </w:r>
      <w:bookmarkEnd w:id="9"/>
      <w:r w:rsidRPr="00D12937">
        <w:rPr>
          <w:rFonts w:ascii="標楷體" w:eastAsia="標楷體" w:hAnsi="標楷體" w:hint="eastAsia"/>
          <w:color w:val="000000"/>
          <w:szCs w:val="24"/>
        </w:rPr>
        <w:t>暫禁恢復</w:t>
      </w:r>
      <w:r w:rsidR="00DF3D6E" w:rsidRPr="00D12937">
        <w:rPr>
          <w:rFonts w:ascii="標楷體" w:eastAsia="標楷體" w:hAnsi="標楷體" w:hint="eastAsia"/>
          <w:szCs w:val="24"/>
        </w:rPr>
        <w:t>【</w:t>
      </w:r>
      <w:r w:rsidRPr="00D12937">
        <w:rPr>
          <w:rFonts w:ascii="標楷體" w:eastAsia="標楷體" w:hAnsi="標楷體" w:hint="eastAsia"/>
          <w:color w:val="000000"/>
          <w:szCs w:val="24"/>
        </w:rPr>
        <w:t>0400</w:t>
      </w:r>
      <w:r w:rsidR="00DF3D6E" w:rsidRPr="00D12937">
        <w:rPr>
          <w:rFonts w:ascii="標楷體" w:eastAsia="標楷體" w:hAnsi="標楷體"/>
          <w:color w:val="000000"/>
          <w:szCs w:val="24"/>
        </w:rPr>
        <w:t>-</w:t>
      </w:r>
      <w:r w:rsidRPr="00D12937">
        <w:rPr>
          <w:rFonts w:ascii="標楷體" w:eastAsia="標楷體" w:hAnsi="標楷體" w:hint="eastAsia"/>
          <w:color w:val="000000"/>
          <w:szCs w:val="24"/>
        </w:rPr>
        <w:t>05</w:t>
      </w:r>
      <w:r w:rsidR="00DF3D6E" w:rsidRPr="00D12937">
        <w:rPr>
          <w:rFonts w:ascii="標楷體" w:eastAsia="標楷體" w:hAnsi="標楷體" w:hint="eastAsia"/>
          <w:szCs w:val="24"/>
        </w:rPr>
        <w:t>】</w:t>
      </w:r>
      <w:r w:rsidRPr="00D12937">
        <w:rPr>
          <w:rFonts w:ascii="標楷體" w:eastAsia="標楷體" w:hAnsi="標楷體" w:hint="eastAsia"/>
          <w:color w:val="000000"/>
          <w:szCs w:val="24"/>
        </w:rPr>
        <w:t>兆豐</w:t>
      </w:r>
      <w:r w:rsidR="00455763" w:rsidRPr="00D12937">
        <w:rPr>
          <w:rFonts w:ascii="標楷體" w:eastAsia="標楷體" w:hAnsi="標楷體" w:cs="Calibri" w:hint="eastAsia"/>
          <w:kern w:val="16"/>
          <w:szCs w:val="24"/>
        </w:rPr>
        <w:t>金融卡</w:t>
      </w:r>
      <w:r w:rsidRPr="00D12937">
        <w:rPr>
          <w:rFonts w:ascii="標楷體" w:eastAsia="標楷體" w:hAnsi="標楷體" w:hint="eastAsia"/>
          <w:color w:val="000000"/>
          <w:szCs w:val="24"/>
        </w:rPr>
        <w:t>雲支付服務。</w:t>
      </w:r>
    </w:p>
    <w:p w:rsidR="00B072AA" w:rsidRPr="00D12937" w:rsidRDefault="00B072AA" w:rsidP="00B072AA">
      <w:pPr>
        <w:ind w:left="480" w:hangingChars="200" w:hanging="480"/>
        <w:rPr>
          <w:rFonts w:ascii="標楷體" w:eastAsia="標楷體" w:hAnsi="標楷體"/>
          <w:color w:val="000000"/>
          <w:szCs w:val="24"/>
        </w:rPr>
      </w:pPr>
      <w:r w:rsidRPr="00D12937">
        <w:rPr>
          <w:rFonts w:ascii="標楷體" w:eastAsia="標楷體" w:hAnsi="標楷體" w:hint="eastAsia"/>
          <w:color w:val="000000"/>
          <w:szCs w:val="24"/>
        </w:rPr>
        <w:t>(</w:t>
      </w:r>
      <w:r w:rsidRPr="00D12937">
        <w:rPr>
          <w:rFonts w:ascii="標楷體" w:eastAsia="標楷體" w:hAnsi="標楷體" w:hint="eastAsia"/>
          <w:color w:val="FF0000"/>
          <w:szCs w:val="24"/>
        </w:rPr>
        <w:t>註:若已申請掛失，欲恢復使用須重新於</w:t>
      </w:r>
      <w:r w:rsidR="0063082E" w:rsidRPr="00D12937">
        <w:rPr>
          <w:rFonts w:ascii="標楷體" w:eastAsia="標楷體" w:hAnsi="標楷體" w:hint="eastAsia"/>
          <w:color w:val="FF0000"/>
          <w:szCs w:val="24"/>
        </w:rPr>
        <w:t>臺灣</w:t>
      </w:r>
      <w:r w:rsidR="00D12937">
        <w:rPr>
          <w:rFonts w:ascii="標楷體" w:eastAsia="標楷體" w:hAnsi="標楷體" w:hint="eastAsia"/>
          <w:color w:val="FF0000"/>
          <w:szCs w:val="24"/>
        </w:rPr>
        <w:t>行動支付App內</w:t>
      </w:r>
      <w:r w:rsidRPr="00D12937">
        <w:rPr>
          <w:rFonts w:ascii="標楷體" w:eastAsia="標楷體" w:hAnsi="標楷體" w:hint="eastAsia"/>
          <w:color w:val="FF0000"/>
          <w:szCs w:val="24"/>
        </w:rPr>
        <w:t>重新申請兆豐</w:t>
      </w:r>
      <w:r w:rsidR="00455763" w:rsidRPr="00D12937">
        <w:rPr>
          <w:rFonts w:ascii="標楷體" w:eastAsia="標楷體" w:hAnsi="標楷體" w:hint="eastAsia"/>
          <w:color w:val="FF0000"/>
          <w:szCs w:val="24"/>
        </w:rPr>
        <w:t>金融卡</w:t>
      </w:r>
      <w:r w:rsidRPr="00D12937">
        <w:rPr>
          <w:rFonts w:ascii="標楷體" w:eastAsia="標楷體" w:hAnsi="標楷體" w:hint="eastAsia"/>
          <w:color w:val="FF0000"/>
          <w:szCs w:val="24"/>
        </w:rPr>
        <w:t>雲支付服務)</w:t>
      </w:r>
    </w:p>
    <w:p w:rsidR="000C16F4" w:rsidRPr="00D12937" w:rsidRDefault="000C16F4" w:rsidP="00B072AA">
      <w:pPr>
        <w:ind w:left="480" w:hangingChars="200" w:hanging="480"/>
        <w:rPr>
          <w:rFonts w:ascii="標楷體" w:eastAsia="標楷體" w:hAnsi="標楷體"/>
          <w:color w:val="000000"/>
          <w:szCs w:val="24"/>
        </w:rPr>
      </w:pPr>
      <w:r w:rsidRPr="00D12937">
        <w:rPr>
          <w:rFonts w:ascii="標楷體" w:eastAsia="標楷體" w:hAnsi="標楷體" w:hint="eastAsia"/>
          <w:color w:val="000000"/>
          <w:szCs w:val="24"/>
        </w:rPr>
        <w:t>四、</w:t>
      </w:r>
      <w:r w:rsidR="005A5B86" w:rsidRPr="00D12937">
        <w:rPr>
          <w:rFonts w:ascii="標楷體" w:eastAsia="標楷體" w:hAnsi="標楷體" w:hint="eastAsia"/>
          <w:color w:val="000000"/>
          <w:szCs w:val="24"/>
        </w:rPr>
        <w:t>存戶</w:t>
      </w:r>
      <w:r w:rsidRPr="00D12937">
        <w:rPr>
          <w:rFonts w:ascii="標楷體" w:eastAsia="標楷體" w:hAnsi="標楷體" w:hint="eastAsia"/>
          <w:color w:val="000000"/>
          <w:szCs w:val="24"/>
        </w:rPr>
        <w:t>茲同意遵守</w:t>
      </w:r>
      <w:r w:rsidR="00D907E3" w:rsidRPr="00494CD1">
        <w:rPr>
          <w:rFonts w:ascii="標楷體" w:eastAsia="標楷體" w:hAnsi="標楷體" w:hint="eastAsia"/>
          <w:color w:val="000000"/>
          <w:szCs w:val="24"/>
        </w:rPr>
        <w:t>後附</w:t>
      </w:r>
      <w:r w:rsidRPr="00494CD1">
        <w:rPr>
          <w:rFonts w:ascii="標楷體" w:eastAsia="標楷體" w:hAnsi="標楷體" w:hint="eastAsia"/>
          <w:color w:val="000000"/>
          <w:szCs w:val="24"/>
        </w:rPr>
        <w:t>兆豐</w:t>
      </w:r>
      <w:r w:rsidR="00D907E3" w:rsidRPr="00494CD1">
        <w:rPr>
          <w:rFonts w:ascii="標楷體" w:eastAsia="標楷體" w:hAnsi="標楷體" w:hint="eastAsia"/>
          <w:color w:val="000000"/>
          <w:szCs w:val="24"/>
        </w:rPr>
        <w:t>銀行</w:t>
      </w:r>
      <w:r w:rsidR="00455763" w:rsidRPr="00494CD1">
        <w:rPr>
          <w:rFonts w:ascii="標楷體" w:eastAsia="標楷體" w:hAnsi="標楷體" w:hint="eastAsia"/>
          <w:color w:val="000000"/>
          <w:szCs w:val="24"/>
        </w:rPr>
        <w:t>金融卡</w:t>
      </w:r>
      <w:r w:rsidRPr="00494CD1">
        <w:rPr>
          <w:rFonts w:ascii="標楷體" w:eastAsia="標楷體" w:hAnsi="標楷體" w:hint="eastAsia"/>
          <w:color w:val="000000"/>
          <w:szCs w:val="24"/>
        </w:rPr>
        <w:t>雲支付服務申請約定事項</w:t>
      </w:r>
      <w:r w:rsidRPr="00D12937">
        <w:rPr>
          <w:rFonts w:ascii="標楷體" w:eastAsia="標楷體" w:hAnsi="標楷體" w:hint="eastAsia"/>
          <w:color w:val="000000"/>
          <w:szCs w:val="24"/>
        </w:rPr>
        <w:t>之全部約定條款，並允許銀行於各該特定目的之必要範圍內，得</w:t>
      </w:r>
      <w:r w:rsidR="00C95034" w:rsidRPr="00D12937">
        <w:rPr>
          <w:rFonts w:ascii="標楷體" w:eastAsia="標楷體" w:hAnsi="標楷體" w:hint="eastAsia"/>
          <w:color w:val="000000"/>
          <w:szCs w:val="24"/>
        </w:rPr>
        <w:t>蒐</w:t>
      </w:r>
      <w:r w:rsidRPr="00D12937">
        <w:rPr>
          <w:rFonts w:ascii="標楷體" w:eastAsia="標楷體" w:hAnsi="標楷體" w:hint="eastAsia"/>
          <w:color w:val="000000"/>
          <w:szCs w:val="24"/>
        </w:rPr>
        <w:t>集、處理或利用申請人之個人資料，以利銀行提供相關服務。</w:t>
      </w:r>
    </w:p>
    <w:p w:rsidR="000C16F4" w:rsidRPr="00D12937" w:rsidRDefault="000C16F4" w:rsidP="000C16F4">
      <w:pPr>
        <w:rPr>
          <w:rFonts w:ascii="標楷體" w:eastAsia="標楷體" w:hAnsi="標楷體"/>
          <w:color w:val="000000"/>
          <w:szCs w:val="24"/>
        </w:rPr>
      </w:pPr>
      <w:r w:rsidRPr="00D12937">
        <w:rPr>
          <w:rFonts w:ascii="標楷體" w:eastAsia="標楷體" w:hAnsi="標楷體" w:hint="eastAsia"/>
          <w:color w:val="000000"/>
          <w:szCs w:val="24"/>
        </w:rPr>
        <w:t>五、</w:t>
      </w:r>
      <w:r w:rsidR="005A5B86" w:rsidRPr="00D12937">
        <w:rPr>
          <w:rFonts w:ascii="標楷體" w:eastAsia="標楷體" w:hAnsi="標楷體" w:hint="eastAsia"/>
          <w:color w:val="000000"/>
          <w:szCs w:val="24"/>
        </w:rPr>
        <w:t>存戶</w:t>
      </w:r>
      <w:r w:rsidRPr="00D12937">
        <w:rPr>
          <w:rFonts w:ascii="標楷體" w:eastAsia="標楷體" w:hAnsi="標楷體" w:hint="eastAsia"/>
          <w:color w:val="000000"/>
          <w:szCs w:val="24"/>
        </w:rPr>
        <w:t>聲明使用兆豐</w:t>
      </w:r>
      <w:r w:rsidR="00455763" w:rsidRPr="00D12937">
        <w:rPr>
          <w:rFonts w:ascii="標楷體" w:eastAsia="標楷體" w:hAnsi="標楷體" w:hint="eastAsia"/>
          <w:color w:val="000000"/>
          <w:szCs w:val="24"/>
        </w:rPr>
        <w:t>金融卡</w:t>
      </w:r>
      <w:r w:rsidRPr="00D12937">
        <w:rPr>
          <w:rFonts w:ascii="標楷體" w:eastAsia="標楷體" w:hAnsi="標楷體" w:hint="eastAsia"/>
          <w:color w:val="000000"/>
          <w:szCs w:val="24"/>
        </w:rPr>
        <w:t>雲支付服務各項交易功能均無涉及洗錢或不法交易之情事。</w:t>
      </w:r>
    </w:p>
    <w:p w:rsidR="00AE096E" w:rsidRPr="00D12937" w:rsidRDefault="00AE096E" w:rsidP="00AE096E">
      <w:pPr>
        <w:ind w:left="480" w:hangingChars="200" w:hanging="480"/>
        <w:rPr>
          <w:rFonts w:ascii="標楷體" w:eastAsia="標楷體" w:hAnsi="標楷體"/>
          <w:color w:val="000000"/>
          <w:szCs w:val="24"/>
        </w:rPr>
      </w:pPr>
      <w:r w:rsidRPr="00D12937">
        <w:rPr>
          <w:rFonts w:ascii="標楷體" w:eastAsia="標楷體" w:hAnsi="標楷體" w:hint="eastAsia"/>
          <w:color w:val="000000"/>
          <w:szCs w:val="24"/>
        </w:rPr>
        <w:t>六、若為數位存款帳戶之客戶，</w:t>
      </w:r>
      <w:r w:rsidR="00700A41" w:rsidRPr="00D12937">
        <w:rPr>
          <w:rFonts w:ascii="標楷體" w:eastAsia="標楷體" w:hAnsi="標楷體" w:hint="eastAsia"/>
          <w:color w:val="000000"/>
          <w:szCs w:val="24"/>
        </w:rPr>
        <w:t>需</w:t>
      </w:r>
      <w:r w:rsidRPr="00D12937">
        <w:rPr>
          <w:rFonts w:ascii="標楷體" w:eastAsia="標楷體" w:hAnsi="標楷體" w:hint="eastAsia"/>
          <w:color w:val="000000"/>
          <w:szCs w:val="24"/>
        </w:rPr>
        <w:t>先辦理帳戶權限提升後才能</w:t>
      </w:r>
      <w:r w:rsidR="00700A41" w:rsidRPr="00494CD1">
        <w:rPr>
          <w:rFonts w:ascii="標楷體" w:eastAsia="標楷體" w:hAnsi="標楷體" w:hint="eastAsia"/>
          <w:color w:val="000000"/>
          <w:szCs w:val="24"/>
        </w:rPr>
        <w:t>申請</w:t>
      </w:r>
      <w:r w:rsidR="00D907E3" w:rsidRPr="00494CD1">
        <w:rPr>
          <w:rFonts w:ascii="標楷體" w:eastAsia="標楷體" w:hAnsi="標楷體" w:hint="eastAsia"/>
          <w:color w:val="000000"/>
          <w:szCs w:val="24"/>
        </w:rPr>
        <w:t>約定及非約定轉帳</w:t>
      </w:r>
      <w:r w:rsidR="00700A41" w:rsidRPr="00494CD1">
        <w:rPr>
          <w:rFonts w:ascii="標楷體" w:eastAsia="標楷體" w:hAnsi="標楷體" w:hint="eastAsia"/>
          <w:color w:val="000000"/>
          <w:szCs w:val="24"/>
        </w:rPr>
        <w:t>功能</w:t>
      </w:r>
      <w:r w:rsidRPr="00D12937">
        <w:rPr>
          <w:rFonts w:ascii="標楷體" w:eastAsia="標楷體" w:hAnsi="標楷體" w:hint="eastAsia"/>
          <w:color w:val="000000"/>
          <w:szCs w:val="24"/>
        </w:rPr>
        <w:t>。</w:t>
      </w:r>
    </w:p>
    <w:p w:rsidR="00D075A7" w:rsidRPr="00D12937" w:rsidRDefault="00D075A7" w:rsidP="00AE096E">
      <w:pPr>
        <w:ind w:left="480" w:hangingChars="200" w:hanging="480"/>
        <w:rPr>
          <w:rFonts w:ascii="標楷體" w:eastAsia="標楷體" w:hAnsi="標楷體"/>
          <w:color w:val="FF0000"/>
          <w:szCs w:val="24"/>
        </w:rPr>
      </w:pPr>
    </w:p>
    <w:p w:rsidR="00A564DA" w:rsidRPr="00D12937" w:rsidRDefault="00A564DA">
      <w:pPr>
        <w:rPr>
          <w:rFonts w:ascii="標楷體" w:eastAsia="標楷體" w:hAnsi="標楷體"/>
          <w:color w:val="000000"/>
          <w:szCs w:val="24"/>
        </w:rPr>
      </w:pPr>
      <w:r w:rsidRPr="00D12937">
        <w:rPr>
          <w:rFonts w:ascii="標楷體" w:eastAsia="標楷體" w:hAnsi="標楷體" w:hint="eastAsia"/>
          <w:color w:val="000000"/>
          <w:szCs w:val="24"/>
        </w:rPr>
        <w:t>此  致</w:t>
      </w:r>
    </w:p>
    <w:p w:rsidR="00A564DA" w:rsidRPr="00D12937" w:rsidRDefault="00A564DA">
      <w:pPr>
        <w:rPr>
          <w:rFonts w:ascii="標楷體" w:eastAsia="標楷體" w:hAnsi="標楷體"/>
          <w:color w:val="000000"/>
          <w:szCs w:val="24"/>
        </w:rPr>
      </w:pPr>
      <w:r w:rsidRPr="00D12937">
        <w:rPr>
          <w:rFonts w:ascii="標楷體" w:eastAsia="標楷體" w:hAnsi="標楷體" w:hint="eastAsia"/>
          <w:bCs/>
          <w:color w:val="000000"/>
          <w:szCs w:val="24"/>
        </w:rPr>
        <w:t>兆豐</w:t>
      </w:r>
      <w:r w:rsidRPr="00D12937">
        <w:rPr>
          <w:rFonts w:ascii="標楷體" w:eastAsia="標楷體" w:hAnsi="標楷體" w:hint="eastAsia"/>
          <w:color w:val="000000"/>
          <w:szCs w:val="24"/>
        </w:rPr>
        <w:t>國際商業銀行股份有限公司</w:t>
      </w:r>
    </w:p>
    <w:tbl>
      <w:tblPr>
        <w:tblW w:w="7655" w:type="dxa"/>
        <w:tblInd w:w="-34" w:type="dxa"/>
        <w:tblLayout w:type="fixed"/>
        <w:tblLook w:val="00A0" w:firstRow="1" w:lastRow="0" w:firstColumn="1" w:lastColumn="0" w:noHBand="0" w:noVBand="0"/>
      </w:tblPr>
      <w:tblGrid>
        <w:gridCol w:w="7655"/>
      </w:tblGrid>
      <w:tr w:rsidR="005A5B86" w:rsidRPr="00D12937" w:rsidTr="00B22AB5">
        <w:trPr>
          <w:cantSplit/>
          <w:trHeight w:hRule="exact" w:val="454"/>
        </w:trPr>
        <w:tc>
          <w:tcPr>
            <w:tcW w:w="7655" w:type="dxa"/>
            <w:vMerge w:val="restart"/>
            <w:tcBorders>
              <w:top w:val="single" w:sz="12" w:space="0" w:color="auto"/>
              <w:left w:val="single" w:sz="12" w:space="0" w:color="auto"/>
              <w:right w:val="single" w:sz="12" w:space="0" w:color="auto"/>
            </w:tcBorders>
            <w:shd w:val="clear" w:color="auto" w:fill="auto"/>
          </w:tcPr>
          <w:p w:rsidR="005A5B86" w:rsidRPr="00D12937" w:rsidRDefault="005A5B86" w:rsidP="00811606">
            <w:pPr>
              <w:snapToGrid w:val="0"/>
              <w:spacing w:beforeLines="50" w:before="199" w:line="800" w:lineRule="exact"/>
              <w:ind w:leftChars="12" w:left="65" w:hangingChars="9" w:hanging="36"/>
              <w:contextualSpacing/>
              <w:jc w:val="both"/>
              <w:rPr>
                <w:rFonts w:ascii="微軟正黑體" w:eastAsia="微軟正黑體" w:hAnsi="微軟正黑體"/>
                <w:sz w:val="20"/>
              </w:rPr>
            </w:pPr>
            <w:r w:rsidRPr="00D12937">
              <w:rPr>
                <w:rFonts w:ascii="微軟正黑體" w:eastAsia="微軟正黑體" w:hAnsi="微軟正黑體" w:hint="eastAsia"/>
                <w:b/>
                <w:color w:val="000000"/>
                <w:kern w:val="0"/>
                <w:sz w:val="40"/>
                <w:szCs w:val="40"/>
              </w:rPr>
              <w:t>存戶</w:t>
            </w:r>
            <w:r w:rsidRPr="00D12937">
              <w:rPr>
                <w:rFonts w:ascii="微軟正黑體" w:eastAsia="微軟正黑體" w:hAnsi="微軟正黑體" w:cs="Arial" w:hint="eastAsia"/>
                <w:b/>
                <w:sz w:val="52"/>
                <w:szCs w:val="52"/>
                <w:u w:val="single"/>
              </w:rPr>
              <w:t xml:space="preserve"> </w:t>
            </w:r>
            <w:r w:rsidRPr="00D12937">
              <w:rPr>
                <w:rFonts w:ascii="微軟正黑體" w:eastAsia="微軟正黑體" w:hAnsi="微軟正黑體" w:cs="Arial" w:hint="eastAsia"/>
                <w:b/>
                <w:sz w:val="22"/>
                <w:szCs w:val="18"/>
                <w:u w:val="single"/>
              </w:rPr>
              <w:t xml:space="preserve">                          </w:t>
            </w:r>
            <w:r w:rsidRPr="00D12937">
              <w:rPr>
                <w:rFonts w:ascii="微軟正黑體" w:eastAsia="微軟正黑體" w:hAnsi="微軟正黑體" w:cs="Arial" w:hint="eastAsia"/>
                <w:szCs w:val="24"/>
                <w:u w:val="single"/>
              </w:rPr>
              <w:t>(</w:t>
            </w:r>
            <w:r w:rsidRPr="00D12937">
              <w:rPr>
                <w:rFonts w:ascii="微軟正黑體" w:eastAsia="微軟正黑體" w:hAnsi="微軟正黑體" w:hint="eastAsia"/>
                <w:color w:val="000000"/>
                <w:kern w:val="0"/>
                <w:szCs w:val="24"/>
              </w:rPr>
              <w:t>親簽</w:t>
            </w:r>
            <w:r w:rsidRPr="00D12937">
              <w:rPr>
                <w:rFonts w:ascii="微軟正黑體" w:eastAsia="微軟正黑體" w:hAnsi="微軟正黑體" w:cs="Arial" w:hint="eastAsia"/>
                <w:szCs w:val="24"/>
              </w:rPr>
              <w:t>)</w:t>
            </w:r>
            <w:r w:rsidRPr="00D12937">
              <w:rPr>
                <w:rFonts w:ascii="微軟正黑體" w:eastAsia="微軟正黑體" w:hAnsi="微軟正黑體"/>
                <w:sz w:val="20"/>
              </w:rPr>
              <w:t xml:space="preserve"> </w:t>
            </w:r>
          </w:p>
          <w:p w:rsidR="005A5B86" w:rsidRPr="00D12937" w:rsidRDefault="005A5B86" w:rsidP="00811606">
            <w:pPr>
              <w:snapToGrid w:val="0"/>
              <w:spacing w:beforeLines="50" w:before="199" w:line="320" w:lineRule="exact"/>
              <w:contextualSpacing/>
              <w:jc w:val="both"/>
              <w:rPr>
                <w:rFonts w:ascii="微軟正黑體" w:eastAsia="微軟正黑體" w:hAnsi="微軟正黑體" w:cs="Arial"/>
                <w:spacing w:val="-2"/>
                <w:sz w:val="16"/>
                <w:szCs w:val="16"/>
              </w:rPr>
            </w:pPr>
            <w:r w:rsidRPr="00D12937">
              <w:rPr>
                <w:rFonts w:ascii="微軟正黑體" w:eastAsia="微軟正黑體" w:hAnsi="微軟正黑體" w:hint="eastAsia"/>
                <w:b/>
                <w:color w:val="FF0000"/>
                <w:sz w:val="20"/>
              </w:rPr>
              <w:t>（若上開</w:t>
            </w:r>
            <w:r w:rsidR="00B2291E" w:rsidRPr="00D12937">
              <w:rPr>
                <w:rFonts w:ascii="微軟正黑體" w:eastAsia="微軟正黑體" w:hAnsi="微軟正黑體" w:hint="eastAsia"/>
                <w:b/>
                <w:color w:val="FF0000"/>
                <w:sz w:val="20"/>
              </w:rPr>
              <w:t>存戶</w:t>
            </w:r>
            <w:r w:rsidRPr="00D12937">
              <w:rPr>
                <w:rFonts w:ascii="微軟正黑體" w:eastAsia="微軟正黑體" w:hAnsi="微軟正黑體" w:hint="eastAsia"/>
                <w:b/>
                <w:color w:val="FF0000"/>
                <w:sz w:val="20"/>
              </w:rPr>
              <w:t>『</w:t>
            </w:r>
            <w:r w:rsidR="00B2291E" w:rsidRPr="00D12937">
              <w:rPr>
                <w:rFonts w:ascii="微軟正黑體" w:eastAsia="微軟正黑體" w:hAnsi="微軟正黑體" w:hint="eastAsia"/>
                <w:b/>
                <w:color w:val="FF0000"/>
                <w:sz w:val="20"/>
              </w:rPr>
              <w:t>親簽</w:t>
            </w:r>
            <w:r w:rsidRPr="00D12937">
              <w:rPr>
                <w:rFonts w:ascii="微軟正黑體" w:eastAsia="微軟正黑體" w:hAnsi="微軟正黑體" w:hint="eastAsia"/>
                <w:b/>
                <w:color w:val="FF0000"/>
                <w:sz w:val="20"/>
              </w:rPr>
              <w:t>』樣式與留存印鑑相同者，可免再簽蓋以下原留印鑑）</w:t>
            </w:r>
          </w:p>
          <w:p w:rsidR="005A5B86" w:rsidRPr="00D12937" w:rsidRDefault="005A5B86" w:rsidP="00811606">
            <w:pPr>
              <w:pStyle w:val="ab"/>
              <w:snapToGrid w:val="0"/>
              <w:spacing w:beforeLines="40" w:before="159" w:afterLines="25" w:after="99" w:line="240" w:lineRule="auto"/>
              <w:jc w:val="center"/>
              <w:rPr>
                <w:rFonts w:ascii="微軟正黑體" w:eastAsia="微軟正黑體" w:hAnsi="微軟正黑體"/>
                <w:b/>
                <w:color w:val="FF0000"/>
                <w:sz w:val="20"/>
              </w:rPr>
            </w:pPr>
            <w:r w:rsidRPr="00D12937">
              <w:rPr>
                <w:rFonts w:ascii="微軟正黑體" w:eastAsia="微軟正黑體" w:hAnsi="微軟正黑體" w:hint="eastAsia"/>
                <w:b/>
                <w:color w:val="DBDBDB"/>
                <w:sz w:val="64"/>
                <w:szCs w:val="64"/>
              </w:rPr>
              <w:t>(請簽蓋原留印鑑)</w:t>
            </w:r>
          </w:p>
        </w:tc>
      </w:tr>
      <w:tr w:rsidR="005A5B86" w:rsidRPr="00D12937" w:rsidTr="005A5B86">
        <w:trPr>
          <w:cantSplit/>
          <w:trHeight w:val="950"/>
        </w:trPr>
        <w:tc>
          <w:tcPr>
            <w:tcW w:w="7655" w:type="dxa"/>
            <w:vMerge/>
            <w:tcBorders>
              <w:left w:val="single" w:sz="12" w:space="0" w:color="auto"/>
              <w:bottom w:val="nil"/>
              <w:right w:val="single" w:sz="12" w:space="0" w:color="auto"/>
            </w:tcBorders>
            <w:shd w:val="clear" w:color="auto" w:fill="auto"/>
          </w:tcPr>
          <w:p w:rsidR="005A5B86" w:rsidRPr="00D12937" w:rsidRDefault="005A5B86" w:rsidP="00811606">
            <w:pPr>
              <w:pStyle w:val="ab"/>
              <w:snapToGrid w:val="0"/>
              <w:spacing w:beforeLines="40" w:before="159" w:afterLines="25" w:after="99" w:line="240" w:lineRule="auto"/>
              <w:jc w:val="center"/>
              <w:rPr>
                <w:rFonts w:ascii="微軟正黑體" w:eastAsia="微軟正黑體" w:hAnsi="微軟正黑體"/>
                <w:b/>
                <w:color w:val="000000"/>
                <w:sz w:val="40"/>
                <w:szCs w:val="40"/>
              </w:rPr>
            </w:pPr>
          </w:p>
        </w:tc>
      </w:tr>
      <w:tr w:rsidR="005A5B86" w:rsidRPr="00D12937" w:rsidTr="005A5B86">
        <w:trPr>
          <w:cantSplit/>
          <w:trHeight w:hRule="exact" w:val="133"/>
        </w:trPr>
        <w:tc>
          <w:tcPr>
            <w:tcW w:w="7655" w:type="dxa"/>
            <w:vMerge/>
            <w:tcBorders>
              <w:left w:val="single" w:sz="12" w:space="0" w:color="auto"/>
              <w:bottom w:val="single" w:sz="4" w:space="0" w:color="auto"/>
              <w:right w:val="single" w:sz="12" w:space="0" w:color="auto"/>
            </w:tcBorders>
            <w:shd w:val="clear" w:color="auto" w:fill="auto"/>
          </w:tcPr>
          <w:p w:rsidR="005A5B86" w:rsidRPr="00D12937" w:rsidRDefault="005A5B86" w:rsidP="00811606">
            <w:pPr>
              <w:pStyle w:val="ab"/>
              <w:snapToGrid w:val="0"/>
              <w:spacing w:beforeLines="40" w:before="159" w:afterLines="25" w:after="99" w:line="760" w:lineRule="exact"/>
              <w:jc w:val="center"/>
              <w:rPr>
                <w:rFonts w:ascii="微軟正黑體" w:eastAsia="微軟正黑體" w:hAnsi="微軟正黑體"/>
                <w:b/>
                <w:color w:val="000000"/>
                <w:sz w:val="40"/>
                <w:szCs w:val="40"/>
              </w:rPr>
            </w:pPr>
          </w:p>
        </w:tc>
      </w:tr>
      <w:tr w:rsidR="005A5B86" w:rsidRPr="00D12937" w:rsidTr="005A5B86">
        <w:trPr>
          <w:cantSplit/>
          <w:trHeight w:hRule="exact" w:val="513"/>
        </w:trPr>
        <w:tc>
          <w:tcPr>
            <w:tcW w:w="7655" w:type="dxa"/>
            <w:vMerge w:val="restart"/>
            <w:tcBorders>
              <w:top w:val="single" w:sz="4" w:space="0" w:color="auto"/>
              <w:left w:val="single" w:sz="12" w:space="0" w:color="auto"/>
              <w:right w:val="single" w:sz="12" w:space="0" w:color="auto"/>
            </w:tcBorders>
            <w:shd w:val="clear" w:color="auto" w:fill="auto"/>
          </w:tcPr>
          <w:p w:rsidR="005A5B86" w:rsidRPr="00D12937" w:rsidRDefault="005A5B86" w:rsidP="00811606">
            <w:pPr>
              <w:pStyle w:val="ab"/>
              <w:snapToGrid w:val="0"/>
              <w:spacing w:beforeLines="40" w:before="159" w:afterLines="25" w:after="99" w:line="760" w:lineRule="exact"/>
              <w:jc w:val="center"/>
              <w:rPr>
                <w:rFonts w:ascii="微軟正黑體" w:eastAsia="微軟正黑體" w:hAnsi="微軟正黑體"/>
                <w:b/>
                <w:color w:val="000000"/>
                <w:w w:val="110"/>
                <w:sz w:val="64"/>
                <w:szCs w:val="64"/>
              </w:rPr>
            </w:pPr>
            <w:r w:rsidRPr="00D12937">
              <w:rPr>
                <w:rFonts w:ascii="微軟正黑體" w:eastAsia="微軟正黑體" w:hAnsi="微軟正黑體" w:hint="eastAsia"/>
                <w:b/>
                <w:color w:val="DBDBDB"/>
                <w:w w:val="110"/>
                <w:sz w:val="64"/>
                <w:szCs w:val="64"/>
              </w:rPr>
              <w:t>(請簽蓋原留印鑑)</w:t>
            </w:r>
          </w:p>
        </w:tc>
      </w:tr>
      <w:tr w:rsidR="005A5B86" w:rsidRPr="00D12937" w:rsidTr="005A5B86">
        <w:trPr>
          <w:cantSplit/>
          <w:trHeight w:val="1018"/>
        </w:trPr>
        <w:tc>
          <w:tcPr>
            <w:tcW w:w="7655" w:type="dxa"/>
            <w:vMerge/>
            <w:tcBorders>
              <w:left w:val="single" w:sz="12" w:space="0" w:color="auto"/>
              <w:bottom w:val="single" w:sz="12" w:space="0" w:color="auto"/>
              <w:right w:val="single" w:sz="12" w:space="0" w:color="auto"/>
            </w:tcBorders>
            <w:shd w:val="clear" w:color="auto" w:fill="auto"/>
          </w:tcPr>
          <w:p w:rsidR="005A5B86" w:rsidRPr="00D12937" w:rsidRDefault="005A5B86" w:rsidP="00811606">
            <w:pPr>
              <w:pStyle w:val="ab"/>
              <w:snapToGrid w:val="0"/>
              <w:spacing w:beforeLines="40" w:before="159" w:afterLines="25" w:after="99" w:line="760" w:lineRule="exact"/>
              <w:jc w:val="center"/>
              <w:rPr>
                <w:rFonts w:ascii="微軟正黑體" w:eastAsia="微軟正黑體" w:hAnsi="微軟正黑體" w:cs="Arial"/>
                <w:b/>
                <w:color w:val="D9D9D9"/>
                <w:sz w:val="56"/>
                <w:szCs w:val="16"/>
              </w:rPr>
            </w:pPr>
          </w:p>
        </w:tc>
      </w:tr>
    </w:tbl>
    <w:p w:rsidR="00B70995" w:rsidRPr="00D12937" w:rsidRDefault="00B70995" w:rsidP="00AE096E">
      <w:pPr>
        <w:jc w:val="right"/>
        <w:rPr>
          <w:rFonts w:ascii="標楷體" w:eastAsia="標楷體" w:hAnsi="標楷體"/>
          <w:color w:val="000000"/>
          <w:szCs w:val="24"/>
        </w:rPr>
      </w:pPr>
    </w:p>
    <w:p w:rsidR="00B22AB5" w:rsidRDefault="00B22AB5" w:rsidP="00D710B2">
      <w:pPr>
        <w:spacing w:line="360" w:lineRule="exact"/>
        <w:jc w:val="distribute"/>
        <w:rPr>
          <w:rFonts w:ascii="標楷體" w:eastAsia="標楷體" w:hAnsi="標楷體"/>
          <w:color w:val="000000"/>
          <w:szCs w:val="24"/>
        </w:rPr>
      </w:pPr>
    </w:p>
    <w:p w:rsidR="00A564DA" w:rsidRPr="00D12937" w:rsidRDefault="00A564DA" w:rsidP="00D710B2">
      <w:pPr>
        <w:spacing w:line="360" w:lineRule="exact"/>
        <w:jc w:val="distribute"/>
        <w:rPr>
          <w:rFonts w:ascii="標楷體" w:eastAsia="標楷體" w:hAnsi="標楷體"/>
          <w:color w:val="000000"/>
          <w:szCs w:val="24"/>
        </w:rPr>
      </w:pPr>
      <w:r w:rsidRPr="00D12937">
        <w:rPr>
          <w:rFonts w:ascii="標楷體" w:eastAsia="標楷體" w:hAnsi="標楷體" w:hint="eastAsia"/>
          <w:color w:val="000000"/>
          <w:szCs w:val="24"/>
        </w:rPr>
        <w:t>中華民國</w:t>
      </w:r>
      <w:bookmarkStart w:id="10" w:name="Text6"/>
      <w:r w:rsidR="00CB35CB" w:rsidRPr="00D12937">
        <w:rPr>
          <w:rFonts w:ascii="標楷體" w:eastAsia="標楷體" w:hAnsi="標楷體"/>
          <w:color w:val="000000"/>
          <w:szCs w:val="24"/>
        </w:rPr>
        <w:fldChar w:fldCharType="begin">
          <w:ffData>
            <w:name w:val="Text6"/>
            <w:enabled/>
            <w:calcOnExit w:val="0"/>
            <w:textInput/>
          </w:ffData>
        </w:fldChar>
      </w:r>
      <w:r w:rsidR="00CB35CB" w:rsidRPr="00D12937">
        <w:rPr>
          <w:rFonts w:ascii="標楷體" w:eastAsia="標楷體" w:hAnsi="標楷體"/>
          <w:color w:val="000000"/>
          <w:szCs w:val="24"/>
        </w:rPr>
        <w:instrText xml:space="preserve"> </w:instrText>
      </w:r>
      <w:r w:rsidR="00CB35CB" w:rsidRPr="00D12937">
        <w:rPr>
          <w:rFonts w:ascii="標楷體" w:eastAsia="標楷體" w:hAnsi="標楷體" w:hint="eastAsia"/>
          <w:color w:val="000000"/>
          <w:szCs w:val="24"/>
        </w:rPr>
        <w:instrText>FORMTEXT</w:instrText>
      </w:r>
      <w:r w:rsidR="00CB35CB" w:rsidRPr="00D12937">
        <w:rPr>
          <w:rFonts w:ascii="標楷體" w:eastAsia="標楷體" w:hAnsi="標楷體"/>
          <w:color w:val="000000"/>
          <w:szCs w:val="24"/>
        </w:rPr>
        <w:instrText xml:space="preserve"> </w:instrText>
      </w:r>
      <w:r w:rsidR="00CB35CB" w:rsidRPr="00D12937">
        <w:rPr>
          <w:rFonts w:ascii="標楷體" w:eastAsia="標楷體" w:hAnsi="標楷體"/>
          <w:color w:val="000000"/>
          <w:szCs w:val="24"/>
        </w:rPr>
      </w:r>
      <w:r w:rsidR="00CB35CB" w:rsidRPr="00D12937">
        <w:rPr>
          <w:rFonts w:ascii="標楷體" w:eastAsia="標楷體" w:hAnsi="標楷體"/>
          <w:color w:val="000000"/>
          <w:szCs w:val="24"/>
        </w:rPr>
        <w:fldChar w:fldCharType="separate"/>
      </w:r>
      <w:r w:rsidR="00CB35CB" w:rsidRPr="00D12937">
        <w:rPr>
          <w:rFonts w:ascii="標楷體" w:eastAsia="標楷體" w:hAnsi="標楷體"/>
          <w:noProof/>
          <w:color w:val="000000"/>
          <w:szCs w:val="24"/>
        </w:rPr>
        <w:t> </w:t>
      </w:r>
      <w:r w:rsidR="00CB35CB" w:rsidRPr="00D12937">
        <w:rPr>
          <w:rFonts w:ascii="標楷體" w:eastAsia="標楷體" w:hAnsi="標楷體"/>
          <w:noProof/>
          <w:color w:val="000000"/>
          <w:szCs w:val="24"/>
        </w:rPr>
        <w:t> </w:t>
      </w:r>
      <w:r w:rsidR="00CB35CB" w:rsidRPr="00D12937">
        <w:rPr>
          <w:rFonts w:ascii="標楷體" w:eastAsia="標楷體" w:hAnsi="標楷體"/>
          <w:noProof/>
          <w:color w:val="000000"/>
          <w:szCs w:val="24"/>
        </w:rPr>
        <w:t> </w:t>
      </w:r>
      <w:r w:rsidR="00CB35CB" w:rsidRPr="00D12937">
        <w:rPr>
          <w:rFonts w:ascii="標楷體" w:eastAsia="標楷體" w:hAnsi="標楷體"/>
          <w:noProof/>
          <w:color w:val="000000"/>
          <w:szCs w:val="24"/>
        </w:rPr>
        <w:t> </w:t>
      </w:r>
      <w:r w:rsidR="00CB35CB" w:rsidRPr="00D12937">
        <w:rPr>
          <w:rFonts w:ascii="標楷體" w:eastAsia="標楷體" w:hAnsi="標楷體"/>
          <w:noProof/>
          <w:color w:val="000000"/>
          <w:szCs w:val="24"/>
        </w:rPr>
        <w:t> </w:t>
      </w:r>
      <w:r w:rsidR="00CB35CB" w:rsidRPr="00D12937">
        <w:rPr>
          <w:rFonts w:ascii="標楷體" w:eastAsia="標楷體" w:hAnsi="標楷體"/>
          <w:color w:val="000000"/>
          <w:szCs w:val="24"/>
        </w:rPr>
        <w:fldChar w:fldCharType="end"/>
      </w:r>
      <w:bookmarkEnd w:id="10"/>
      <w:r w:rsidRPr="00D12937">
        <w:rPr>
          <w:rFonts w:ascii="標楷體" w:eastAsia="標楷體" w:hAnsi="標楷體" w:hint="eastAsia"/>
          <w:color w:val="000000"/>
          <w:szCs w:val="24"/>
        </w:rPr>
        <w:t>年</w:t>
      </w:r>
      <w:bookmarkStart w:id="11" w:name="Text7"/>
      <w:r w:rsidR="00CB35CB" w:rsidRPr="00D12937">
        <w:rPr>
          <w:rFonts w:ascii="標楷體" w:eastAsia="標楷體" w:hAnsi="標楷體"/>
          <w:color w:val="000000"/>
          <w:szCs w:val="24"/>
        </w:rPr>
        <w:fldChar w:fldCharType="begin">
          <w:ffData>
            <w:name w:val="Text7"/>
            <w:enabled/>
            <w:calcOnExit w:val="0"/>
            <w:textInput/>
          </w:ffData>
        </w:fldChar>
      </w:r>
      <w:r w:rsidR="00CB35CB" w:rsidRPr="00D12937">
        <w:rPr>
          <w:rFonts w:ascii="標楷體" w:eastAsia="標楷體" w:hAnsi="標楷體"/>
          <w:color w:val="000000"/>
          <w:szCs w:val="24"/>
        </w:rPr>
        <w:instrText xml:space="preserve"> </w:instrText>
      </w:r>
      <w:r w:rsidR="00CB35CB" w:rsidRPr="00D12937">
        <w:rPr>
          <w:rFonts w:ascii="標楷體" w:eastAsia="標楷體" w:hAnsi="標楷體" w:hint="eastAsia"/>
          <w:color w:val="000000"/>
          <w:szCs w:val="24"/>
        </w:rPr>
        <w:instrText>FORMTEXT</w:instrText>
      </w:r>
      <w:r w:rsidR="00CB35CB" w:rsidRPr="00D12937">
        <w:rPr>
          <w:rFonts w:ascii="標楷體" w:eastAsia="標楷體" w:hAnsi="標楷體"/>
          <w:color w:val="000000"/>
          <w:szCs w:val="24"/>
        </w:rPr>
        <w:instrText xml:space="preserve"> </w:instrText>
      </w:r>
      <w:r w:rsidR="00CB35CB" w:rsidRPr="00D12937">
        <w:rPr>
          <w:rFonts w:ascii="標楷體" w:eastAsia="標楷體" w:hAnsi="標楷體"/>
          <w:color w:val="000000"/>
          <w:szCs w:val="24"/>
        </w:rPr>
      </w:r>
      <w:r w:rsidR="00CB35CB" w:rsidRPr="00D12937">
        <w:rPr>
          <w:rFonts w:ascii="標楷體" w:eastAsia="標楷體" w:hAnsi="標楷體"/>
          <w:color w:val="000000"/>
          <w:szCs w:val="24"/>
        </w:rPr>
        <w:fldChar w:fldCharType="separate"/>
      </w:r>
      <w:r w:rsidR="00CB35CB" w:rsidRPr="00D12937">
        <w:rPr>
          <w:rFonts w:ascii="標楷體" w:eastAsia="標楷體" w:hAnsi="標楷體"/>
          <w:noProof/>
          <w:color w:val="000000"/>
          <w:szCs w:val="24"/>
        </w:rPr>
        <w:t> </w:t>
      </w:r>
      <w:r w:rsidR="00CB35CB" w:rsidRPr="00D12937">
        <w:rPr>
          <w:rFonts w:ascii="標楷體" w:eastAsia="標楷體" w:hAnsi="標楷體"/>
          <w:noProof/>
          <w:color w:val="000000"/>
          <w:szCs w:val="24"/>
        </w:rPr>
        <w:t> </w:t>
      </w:r>
      <w:r w:rsidR="00CB35CB" w:rsidRPr="00D12937">
        <w:rPr>
          <w:rFonts w:ascii="標楷體" w:eastAsia="標楷體" w:hAnsi="標楷體"/>
          <w:noProof/>
          <w:color w:val="000000"/>
          <w:szCs w:val="24"/>
        </w:rPr>
        <w:t> </w:t>
      </w:r>
      <w:r w:rsidR="00CB35CB" w:rsidRPr="00D12937">
        <w:rPr>
          <w:rFonts w:ascii="標楷體" w:eastAsia="標楷體" w:hAnsi="標楷體"/>
          <w:noProof/>
          <w:color w:val="000000"/>
          <w:szCs w:val="24"/>
        </w:rPr>
        <w:t> </w:t>
      </w:r>
      <w:r w:rsidR="00CB35CB" w:rsidRPr="00D12937">
        <w:rPr>
          <w:rFonts w:ascii="標楷體" w:eastAsia="標楷體" w:hAnsi="標楷體"/>
          <w:noProof/>
          <w:color w:val="000000"/>
          <w:szCs w:val="24"/>
        </w:rPr>
        <w:t> </w:t>
      </w:r>
      <w:r w:rsidR="00CB35CB" w:rsidRPr="00D12937">
        <w:rPr>
          <w:rFonts w:ascii="標楷體" w:eastAsia="標楷體" w:hAnsi="標楷體"/>
          <w:color w:val="000000"/>
          <w:szCs w:val="24"/>
        </w:rPr>
        <w:fldChar w:fldCharType="end"/>
      </w:r>
      <w:bookmarkEnd w:id="11"/>
      <w:r w:rsidRPr="00D12937">
        <w:rPr>
          <w:rFonts w:ascii="標楷體" w:eastAsia="標楷體" w:hAnsi="標楷體" w:hint="eastAsia"/>
          <w:color w:val="000000"/>
          <w:szCs w:val="24"/>
        </w:rPr>
        <w:t>月</w:t>
      </w:r>
      <w:bookmarkStart w:id="12" w:name="Text8"/>
      <w:r w:rsidR="00CB35CB" w:rsidRPr="00D12937">
        <w:rPr>
          <w:rFonts w:ascii="標楷體" w:eastAsia="標楷體" w:hAnsi="標楷體"/>
          <w:color w:val="000000"/>
          <w:szCs w:val="24"/>
        </w:rPr>
        <w:fldChar w:fldCharType="begin">
          <w:ffData>
            <w:name w:val="Text8"/>
            <w:enabled/>
            <w:calcOnExit w:val="0"/>
            <w:textInput/>
          </w:ffData>
        </w:fldChar>
      </w:r>
      <w:r w:rsidR="00CB35CB" w:rsidRPr="00D12937">
        <w:rPr>
          <w:rFonts w:ascii="標楷體" w:eastAsia="標楷體" w:hAnsi="標楷體"/>
          <w:color w:val="000000"/>
          <w:szCs w:val="24"/>
        </w:rPr>
        <w:instrText xml:space="preserve"> </w:instrText>
      </w:r>
      <w:r w:rsidR="00CB35CB" w:rsidRPr="00D12937">
        <w:rPr>
          <w:rFonts w:ascii="標楷體" w:eastAsia="標楷體" w:hAnsi="標楷體" w:hint="eastAsia"/>
          <w:color w:val="000000"/>
          <w:szCs w:val="24"/>
        </w:rPr>
        <w:instrText>FORMTEXT</w:instrText>
      </w:r>
      <w:r w:rsidR="00CB35CB" w:rsidRPr="00D12937">
        <w:rPr>
          <w:rFonts w:ascii="標楷體" w:eastAsia="標楷體" w:hAnsi="標楷體"/>
          <w:color w:val="000000"/>
          <w:szCs w:val="24"/>
        </w:rPr>
        <w:instrText xml:space="preserve"> </w:instrText>
      </w:r>
      <w:r w:rsidR="00CB35CB" w:rsidRPr="00D12937">
        <w:rPr>
          <w:rFonts w:ascii="標楷體" w:eastAsia="標楷體" w:hAnsi="標楷體"/>
          <w:color w:val="000000"/>
          <w:szCs w:val="24"/>
        </w:rPr>
      </w:r>
      <w:r w:rsidR="00CB35CB" w:rsidRPr="00D12937">
        <w:rPr>
          <w:rFonts w:ascii="標楷體" w:eastAsia="標楷體" w:hAnsi="標楷體"/>
          <w:color w:val="000000"/>
          <w:szCs w:val="24"/>
        </w:rPr>
        <w:fldChar w:fldCharType="separate"/>
      </w:r>
      <w:r w:rsidR="00CB35CB" w:rsidRPr="00D12937">
        <w:rPr>
          <w:rFonts w:ascii="標楷體" w:eastAsia="標楷體" w:hAnsi="標楷體"/>
          <w:noProof/>
          <w:color w:val="000000"/>
          <w:szCs w:val="24"/>
        </w:rPr>
        <w:t> </w:t>
      </w:r>
      <w:r w:rsidR="00CB35CB" w:rsidRPr="00D12937">
        <w:rPr>
          <w:rFonts w:ascii="標楷體" w:eastAsia="標楷體" w:hAnsi="標楷體"/>
          <w:noProof/>
          <w:color w:val="000000"/>
          <w:szCs w:val="24"/>
        </w:rPr>
        <w:t> </w:t>
      </w:r>
      <w:r w:rsidR="00CB35CB" w:rsidRPr="00D12937">
        <w:rPr>
          <w:rFonts w:ascii="標楷體" w:eastAsia="標楷體" w:hAnsi="標楷體"/>
          <w:noProof/>
          <w:color w:val="000000"/>
          <w:szCs w:val="24"/>
        </w:rPr>
        <w:t> </w:t>
      </w:r>
      <w:r w:rsidR="00CB35CB" w:rsidRPr="00D12937">
        <w:rPr>
          <w:rFonts w:ascii="標楷體" w:eastAsia="標楷體" w:hAnsi="標楷體"/>
          <w:noProof/>
          <w:color w:val="000000"/>
          <w:szCs w:val="24"/>
        </w:rPr>
        <w:t> </w:t>
      </w:r>
      <w:r w:rsidR="00CB35CB" w:rsidRPr="00D12937">
        <w:rPr>
          <w:rFonts w:ascii="標楷體" w:eastAsia="標楷體" w:hAnsi="標楷體"/>
          <w:noProof/>
          <w:color w:val="000000"/>
          <w:szCs w:val="24"/>
        </w:rPr>
        <w:t> </w:t>
      </w:r>
      <w:r w:rsidR="00CB35CB" w:rsidRPr="00D12937">
        <w:rPr>
          <w:rFonts w:ascii="標楷體" w:eastAsia="標楷體" w:hAnsi="標楷體"/>
          <w:color w:val="000000"/>
          <w:szCs w:val="24"/>
        </w:rPr>
        <w:fldChar w:fldCharType="end"/>
      </w:r>
      <w:bookmarkEnd w:id="12"/>
      <w:r w:rsidRPr="00D12937">
        <w:rPr>
          <w:rFonts w:ascii="標楷體" w:eastAsia="標楷體" w:hAnsi="標楷體" w:hint="eastAsia"/>
          <w:color w:val="000000"/>
          <w:szCs w:val="24"/>
        </w:rPr>
        <w:t>日</w:t>
      </w:r>
    </w:p>
    <w:p w:rsidR="00A564DA" w:rsidRPr="00D12937" w:rsidRDefault="00A564DA">
      <w:pPr>
        <w:rPr>
          <w:rFonts w:ascii="標楷體" w:eastAsia="標楷體" w:hAnsi="標楷體"/>
          <w:color w:val="000000"/>
          <w:szCs w:val="24"/>
        </w:rPr>
      </w:pPr>
      <w:r w:rsidRPr="00D12937">
        <w:rPr>
          <w:rFonts w:ascii="標楷體" w:eastAsia="標楷體" w:hAnsi="標楷體" w:hint="eastAsia"/>
          <w:color w:val="000000"/>
          <w:szCs w:val="24"/>
        </w:rPr>
        <w:t>經襄</w:t>
      </w:r>
      <w:r w:rsidRPr="00D12937">
        <w:rPr>
          <w:rFonts w:ascii="標楷體" w:eastAsia="標楷體" w:hAnsi="標楷體" w:hint="eastAsia"/>
          <w:color w:val="000000"/>
          <w:szCs w:val="24"/>
        </w:rPr>
        <w:tab/>
      </w:r>
      <w:r w:rsidRPr="00D12937">
        <w:rPr>
          <w:rFonts w:ascii="標楷體" w:eastAsia="標楷體" w:hAnsi="標楷體" w:hint="eastAsia"/>
          <w:color w:val="000000"/>
          <w:szCs w:val="24"/>
        </w:rPr>
        <w:tab/>
      </w:r>
      <w:r w:rsidRPr="00D12937">
        <w:rPr>
          <w:rFonts w:ascii="標楷體" w:eastAsia="標楷體" w:hAnsi="標楷體" w:hint="eastAsia"/>
          <w:color w:val="000000"/>
          <w:szCs w:val="24"/>
        </w:rPr>
        <w:tab/>
      </w:r>
      <w:r w:rsidRPr="00D12937">
        <w:rPr>
          <w:rFonts w:ascii="標楷體" w:eastAsia="標楷體" w:hAnsi="標楷體" w:hint="eastAsia"/>
          <w:color w:val="000000"/>
          <w:szCs w:val="24"/>
        </w:rPr>
        <w:tab/>
      </w:r>
      <w:r w:rsidRPr="00D12937">
        <w:rPr>
          <w:rFonts w:ascii="標楷體" w:eastAsia="標楷體" w:hAnsi="標楷體" w:hint="eastAsia"/>
          <w:color w:val="000000"/>
          <w:szCs w:val="24"/>
        </w:rPr>
        <w:tab/>
        <w:t>覆</w:t>
      </w:r>
      <w:r w:rsidRPr="00D12937">
        <w:rPr>
          <w:rFonts w:ascii="標楷體" w:eastAsia="標楷體" w:hAnsi="標楷體" w:hint="eastAsia"/>
          <w:color w:val="000000"/>
          <w:szCs w:val="24"/>
        </w:rPr>
        <w:tab/>
      </w:r>
      <w:r w:rsidRPr="00D12937">
        <w:rPr>
          <w:rFonts w:ascii="標楷體" w:eastAsia="標楷體" w:hAnsi="標楷體" w:hint="eastAsia"/>
          <w:color w:val="000000"/>
          <w:szCs w:val="24"/>
        </w:rPr>
        <w:tab/>
      </w:r>
      <w:r w:rsidRPr="00D12937">
        <w:rPr>
          <w:rFonts w:ascii="標楷體" w:eastAsia="標楷體" w:hAnsi="標楷體" w:hint="eastAsia"/>
          <w:color w:val="000000"/>
          <w:szCs w:val="24"/>
        </w:rPr>
        <w:tab/>
      </w:r>
      <w:r w:rsidRPr="00D12937">
        <w:rPr>
          <w:rFonts w:ascii="標楷體" w:eastAsia="標楷體" w:hAnsi="標楷體" w:hint="eastAsia"/>
          <w:color w:val="000000"/>
          <w:szCs w:val="24"/>
        </w:rPr>
        <w:tab/>
      </w:r>
      <w:r w:rsidRPr="00D12937">
        <w:rPr>
          <w:rFonts w:ascii="標楷體" w:eastAsia="標楷體" w:hAnsi="標楷體" w:hint="eastAsia"/>
          <w:color w:val="000000"/>
          <w:szCs w:val="24"/>
        </w:rPr>
        <w:tab/>
        <w:t>經</w:t>
      </w:r>
      <w:r w:rsidRPr="00D12937">
        <w:rPr>
          <w:rFonts w:ascii="標楷體" w:eastAsia="標楷體" w:hAnsi="標楷體" w:hint="eastAsia"/>
          <w:color w:val="000000"/>
          <w:szCs w:val="24"/>
        </w:rPr>
        <w:tab/>
      </w:r>
      <w:r w:rsidRPr="00D12937">
        <w:rPr>
          <w:rFonts w:ascii="標楷體" w:eastAsia="標楷體" w:hAnsi="標楷體" w:hint="eastAsia"/>
          <w:color w:val="000000"/>
          <w:szCs w:val="24"/>
        </w:rPr>
        <w:tab/>
      </w:r>
      <w:r w:rsidRPr="00D12937">
        <w:rPr>
          <w:rFonts w:ascii="標楷體" w:eastAsia="標楷體" w:hAnsi="標楷體" w:hint="eastAsia"/>
          <w:color w:val="000000"/>
          <w:szCs w:val="24"/>
        </w:rPr>
        <w:tab/>
      </w:r>
      <w:r w:rsidRPr="00D12937">
        <w:rPr>
          <w:rFonts w:ascii="標楷體" w:eastAsia="標楷體" w:hAnsi="標楷體" w:hint="eastAsia"/>
          <w:color w:val="000000"/>
          <w:szCs w:val="24"/>
        </w:rPr>
        <w:tab/>
      </w:r>
      <w:r w:rsidRPr="00D12937">
        <w:rPr>
          <w:rFonts w:ascii="標楷體" w:eastAsia="標楷體" w:hAnsi="標楷體" w:hint="eastAsia"/>
          <w:color w:val="000000"/>
          <w:szCs w:val="24"/>
        </w:rPr>
        <w:tab/>
        <w:t>驗</w:t>
      </w:r>
    </w:p>
    <w:p w:rsidR="00A564DA" w:rsidRPr="00D12937" w:rsidRDefault="00A564DA">
      <w:pPr>
        <w:rPr>
          <w:rFonts w:ascii="標楷體" w:eastAsia="標楷體" w:hAnsi="標楷體"/>
          <w:color w:val="000000"/>
          <w:szCs w:val="24"/>
        </w:rPr>
      </w:pPr>
      <w:r w:rsidRPr="00D12937">
        <w:rPr>
          <w:rFonts w:ascii="標楷體" w:eastAsia="標楷體" w:hAnsi="標楷體" w:hint="eastAsia"/>
          <w:color w:val="000000"/>
          <w:szCs w:val="24"/>
        </w:rPr>
        <w:t>副理</w:t>
      </w:r>
      <w:r w:rsidRPr="00D12937">
        <w:rPr>
          <w:rFonts w:ascii="標楷體" w:eastAsia="標楷體" w:hAnsi="標楷體" w:hint="eastAsia"/>
          <w:color w:val="000000"/>
          <w:szCs w:val="24"/>
        </w:rPr>
        <w:tab/>
      </w:r>
      <w:r w:rsidRPr="00D12937">
        <w:rPr>
          <w:rFonts w:ascii="標楷體" w:eastAsia="標楷體" w:hAnsi="標楷體" w:hint="eastAsia"/>
          <w:color w:val="000000"/>
          <w:szCs w:val="24"/>
        </w:rPr>
        <w:tab/>
      </w:r>
      <w:r w:rsidRPr="00D12937">
        <w:rPr>
          <w:rFonts w:ascii="標楷體" w:eastAsia="標楷體" w:hAnsi="標楷體" w:hint="eastAsia"/>
          <w:color w:val="000000"/>
          <w:szCs w:val="24"/>
        </w:rPr>
        <w:tab/>
      </w:r>
      <w:r w:rsidRPr="00D12937">
        <w:rPr>
          <w:rFonts w:ascii="標楷體" w:eastAsia="標楷體" w:hAnsi="標楷體" w:hint="eastAsia"/>
          <w:color w:val="000000"/>
          <w:szCs w:val="24"/>
        </w:rPr>
        <w:tab/>
      </w:r>
      <w:r w:rsidRPr="00D12937">
        <w:rPr>
          <w:rFonts w:ascii="標楷體" w:eastAsia="標楷體" w:hAnsi="標楷體" w:hint="eastAsia"/>
          <w:color w:val="000000"/>
          <w:szCs w:val="24"/>
        </w:rPr>
        <w:tab/>
        <w:t>核</w:t>
      </w:r>
      <w:r w:rsidRPr="00D12937">
        <w:rPr>
          <w:rFonts w:ascii="標楷體" w:eastAsia="標楷體" w:hAnsi="標楷體" w:hint="eastAsia"/>
          <w:color w:val="000000"/>
          <w:szCs w:val="24"/>
        </w:rPr>
        <w:tab/>
      </w:r>
      <w:r w:rsidRPr="00D12937">
        <w:rPr>
          <w:rFonts w:ascii="標楷體" w:eastAsia="標楷體" w:hAnsi="標楷體" w:hint="eastAsia"/>
          <w:color w:val="000000"/>
          <w:szCs w:val="24"/>
        </w:rPr>
        <w:tab/>
      </w:r>
      <w:r w:rsidRPr="00D12937">
        <w:rPr>
          <w:rFonts w:ascii="標楷體" w:eastAsia="標楷體" w:hAnsi="標楷體" w:hint="eastAsia"/>
          <w:color w:val="000000"/>
          <w:szCs w:val="24"/>
        </w:rPr>
        <w:tab/>
      </w:r>
      <w:r w:rsidRPr="00D12937">
        <w:rPr>
          <w:rFonts w:ascii="標楷體" w:eastAsia="標楷體" w:hAnsi="標楷體" w:hint="eastAsia"/>
          <w:color w:val="000000"/>
          <w:szCs w:val="24"/>
        </w:rPr>
        <w:tab/>
      </w:r>
      <w:r w:rsidRPr="00D12937">
        <w:rPr>
          <w:rFonts w:ascii="標楷體" w:eastAsia="標楷體" w:hAnsi="標楷體" w:hint="eastAsia"/>
          <w:color w:val="000000"/>
          <w:szCs w:val="24"/>
        </w:rPr>
        <w:tab/>
        <w:t>辦</w:t>
      </w:r>
      <w:r w:rsidRPr="00D12937">
        <w:rPr>
          <w:rFonts w:ascii="標楷體" w:eastAsia="標楷體" w:hAnsi="標楷體" w:hint="eastAsia"/>
          <w:color w:val="000000"/>
          <w:szCs w:val="24"/>
        </w:rPr>
        <w:tab/>
      </w:r>
      <w:r w:rsidRPr="00D12937">
        <w:rPr>
          <w:rFonts w:ascii="標楷體" w:eastAsia="標楷體" w:hAnsi="標楷體" w:hint="eastAsia"/>
          <w:color w:val="000000"/>
          <w:szCs w:val="24"/>
        </w:rPr>
        <w:tab/>
      </w:r>
      <w:r w:rsidRPr="00D12937">
        <w:rPr>
          <w:rFonts w:ascii="標楷體" w:eastAsia="標楷體" w:hAnsi="標楷體" w:hint="eastAsia"/>
          <w:color w:val="000000"/>
          <w:szCs w:val="24"/>
        </w:rPr>
        <w:tab/>
      </w:r>
      <w:r w:rsidRPr="00D12937">
        <w:rPr>
          <w:rFonts w:ascii="標楷體" w:eastAsia="標楷體" w:hAnsi="標楷體" w:hint="eastAsia"/>
          <w:color w:val="000000"/>
          <w:szCs w:val="24"/>
        </w:rPr>
        <w:tab/>
      </w:r>
      <w:r w:rsidRPr="00D12937">
        <w:rPr>
          <w:rFonts w:ascii="標楷體" w:eastAsia="標楷體" w:hAnsi="標楷體" w:hint="eastAsia"/>
          <w:color w:val="000000"/>
          <w:szCs w:val="24"/>
        </w:rPr>
        <w:tab/>
        <w:t>印</w:t>
      </w:r>
    </w:p>
    <w:tbl>
      <w:tblPr>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9971"/>
      </w:tblGrid>
      <w:tr w:rsidR="00A564DA" w:rsidRPr="00D12937" w:rsidTr="00FC0965">
        <w:trPr>
          <w:trHeight w:val="698"/>
        </w:trPr>
        <w:tc>
          <w:tcPr>
            <w:tcW w:w="425" w:type="dxa"/>
            <w:vAlign w:val="center"/>
          </w:tcPr>
          <w:p w:rsidR="00A564DA" w:rsidRPr="00D12937" w:rsidRDefault="00A564DA">
            <w:pPr>
              <w:spacing w:line="300" w:lineRule="exact"/>
              <w:rPr>
                <w:rFonts w:ascii="標楷體" w:eastAsia="標楷體" w:hAnsi="標楷體"/>
                <w:color w:val="000000"/>
                <w:szCs w:val="24"/>
              </w:rPr>
            </w:pPr>
            <w:r w:rsidRPr="00D12937">
              <w:rPr>
                <w:rFonts w:ascii="標楷體" w:eastAsia="標楷體" w:hAnsi="標楷體" w:hint="eastAsia"/>
                <w:color w:val="000000"/>
                <w:szCs w:val="24"/>
              </w:rPr>
              <w:t>認證欄</w:t>
            </w:r>
          </w:p>
        </w:tc>
        <w:tc>
          <w:tcPr>
            <w:tcW w:w="9971" w:type="dxa"/>
          </w:tcPr>
          <w:p w:rsidR="00A564DA" w:rsidRPr="00D12937" w:rsidRDefault="00A564DA">
            <w:pPr>
              <w:rPr>
                <w:rFonts w:ascii="標楷體" w:eastAsia="標楷體" w:hAnsi="標楷體"/>
                <w:color w:val="000000"/>
                <w:szCs w:val="24"/>
              </w:rPr>
            </w:pPr>
          </w:p>
        </w:tc>
      </w:tr>
    </w:tbl>
    <w:p w:rsidR="00CA569D" w:rsidRPr="00D12937" w:rsidRDefault="00CA569D" w:rsidP="00CA569D">
      <w:pPr>
        <w:spacing w:line="320" w:lineRule="exact"/>
        <w:jc w:val="center"/>
        <w:rPr>
          <w:rFonts w:ascii="標楷體" w:eastAsia="標楷體" w:hAnsi="標楷體" w:cs="Calibri"/>
          <w:b/>
          <w:sz w:val="32"/>
          <w:szCs w:val="32"/>
        </w:rPr>
      </w:pPr>
      <w:r w:rsidRPr="00D12937">
        <w:rPr>
          <w:rFonts w:ascii="標楷體" w:eastAsia="標楷體" w:hAnsi="標楷體" w:cs="Calibri" w:hint="eastAsia"/>
          <w:b/>
          <w:sz w:val="32"/>
          <w:szCs w:val="32"/>
        </w:rPr>
        <w:lastRenderedPageBreak/>
        <w:t>兆豐銀行金融卡</w:t>
      </w:r>
      <w:r w:rsidRPr="00D12937">
        <w:rPr>
          <w:rFonts w:ascii="標楷體" w:eastAsia="標楷體" w:hAnsi="標楷體" w:cs="Calibri"/>
          <w:b/>
          <w:sz w:val="32"/>
          <w:szCs w:val="32"/>
        </w:rPr>
        <w:t>雲支付</w:t>
      </w:r>
      <w:r w:rsidRPr="00D12937">
        <w:rPr>
          <w:rFonts w:ascii="標楷體" w:eastAsia="標楷體" w:hAnsi="標楷體" w:cs="Calibri" w:hint="eastAsia"/>
          <w:b/>
          <w:sz w:val="32"/>
          <w:szCs w:val="32"/>
        </w:rPr>
        <w:t>服務申請</w:t>
      </w:r>
      <w:r w:rsidRPr="00D12937">
        <w:rPr>
          <w:rFonts w:ascii="標楷體" w:eastAsia="標楷體" w:hAnsi="標楷體" w:cs="Calibri"/>
          <w:b/>
          <w:sz w:val="32"/>
          <w:szCs w:val="32"/>
        </w:rPr>
        <w:t>約定</w:t>
      </w:r>
      <w:r w:rsidRPr="00D12937">
        <w:rPr>
          <w:rFonts w:ascii="標楷體" w:eastAsia="標楷體" w:hAnsi="標楷體" w:cs="Calibri" w:hint="eastAsia"/>
          <w:b/>
          <w:sz w:val="32"/>
          <w:szCs w:val="32"/>
        </w:rPr>
        <w:t>事項</w:t>
      </w:r>
    </w:p>
    <w:p w:rsidR="00CA569D" w:rsidRPr="00D12937" w:rsidRDefault="00CA569D" w:rsidP="00CA569D">
      <w:pPr>
        <w:pStyle w:val="2"/>
        <w:numPr>
          <w:ilvl w:val="0"/>
          <w:numId w:val="2"/>
        </w:numPr>
        <w:spacing w:line="320" w:lineRule="exact"/>
        <w:rPr>
          <w:rFonts w:ascii="標楷體" w:eastAsia="標楷體" w:hAnsi="標楷體" w:cs="Calibri"/>
          <w:b/>
          <w:kern w:val="16"/>
          <w:szCs w:val="24"/>
        </w:rPr>
      </w:pPr>
      <w:r w:rsidRPr="00D12937">
        <w:rPr>
          <w:rFonts w:ascii="標楷體" w:eastAsia="標楷體" w:hAnsi="標楷體" w:cs="Calibri"/>
          <w:b/>
          <w:kern w:val="16"/>
          <w:szCs w:val="24"/>
        </w:rPr>
        <w:t>名詞定義：</w:t>
      </w:r>
    </w:p>
    <w:p w:rsidR="00CA569D" w:rsidRPr="00D12937" w:rsidRDefault="00CA569D" w:rsidP="00CA569D">
      <w:pPr>
        <w:pStyle w:val="2"/>
        <w:numPr>
          <w:ilvl w:val="1"/>
          <w:numId w:val="2"/>
        </w:numPr>
        <w:spacing w:line="320" w:lineRule="exact"/>
        <w:ind w:left="624" w:hanging="482"/>
        <w:rPr>
          <w:rFonts w:ascii="標楷體" w:eastAsia="標楷體" w:hAnsi="標楷體" w:cs="Calibri"/>
          <w:b/>
          <w:kern w:val="16"/>
          <w:szCs w:val="24"/>
        </w:rPr>
      </w:pPr>
      <w:r w:rsidRPr="00D12937">
        <w:rPr>
          <w:rFonts w:ascii="標楷體" w:eastAsia="標楷體" w:hAnsi="標楷體" w:cs="Calibri"/>
          <w:kern w:val="16"/>
          <w:szCs w:val="24"/>
        </w:rPr>
        <w:t>臺灣行動支付股份有限公司</w:t>
      </w:r>
      <w:r w:rsidRPr="00D12937">
        <w:rPr>
          <w:rFonts w:ascii="標楷體" w:eastAsia="標楷體" w:hAnsi="標楷體" w:cs="Calibri" w:hint="eastAsia"/>
          <w:kern w:val="16"/>
          <w:szCs w:val="24"/>
        </w:rPr>
        <w:t>（twMP）</w:t>
      </w:r>
      <w:r w:rsidRPr="00D12937">
        <w:rPr>
          <w:rFonts w:ascii="標楷體" w:eastAsia="標楷體" w:hAnsi="標楷體" w:cs="Calibri"/>
          <w:kern w:val="16"/>
          <w:szCs w:val="24"/>
        </w:rPr>
        <w:t>：</w:t>
      </w:r>
      <w:r w:rsidRPr="00D12937">
        <w:rPr>
          <w:rFonts w:ascii="標楷體" w:eastAsia="標楷體" w:hAnsi="標楷體" w:cs="Calibri" w:hint="eastAsia"/>
          <w:kern w:val="16"/>
          <w:szCs w:val="24"/>
        </w:rPr>
        <w:t>由</w:t>
      </w:r>
      <w:r w:rsidRPr="00D12937">
        <w:rPr>
          <w:rFonts w:ascii="標楷體" w:eastAsia="標楷體" w:hAnsi="標楷體" w:cs="Calibri"/>
          <w:kern w:val="16"/>
          <w:szCs w:val="24"/>
        </w:rPr>
        <w:t>財金資訊股份有限公司（以下簡稱財金公司）、財團法人聯合信用卡處理中心（以下簡稱聯卡中心）及財團法人臺灣票據交換業務發展基金會（以下簡稱臺灣票交所）於2014年9月共同籌設「臺灣行動支付股份有限公司」（以下簡稱「臺灣行動支付公司」），建置PSP TSM平台以服務金融產業發展。</w:t>
      </w:r>
    </w:p>
    <w:p w:rsidR="00CA569D" w:rsidRPr="00D12937" w:rsidRDefault="00CA569D" w:rsidP="00CA569D">
      <w:pPr>
        <w:pStyle w:val="2"/>
        <w:numPr>
          <w:ilvl w:val="1"/>
          <w:numId w:val="2"/>
        </w:numPr>
        <w:spacing w:line="320" w:lineRule="exact"/>
        <w:ind w:left="624" w:hanging="482"/>
        <w:rPr>
          <w:rFonts w:ascii="標楷體" w:eastAsia="標楷體" w:hAnsi="標楷體" w:cs="Calibri"/>
          <w:kern w:val="16"/>
          <w:szCs w:val="24"/>
        </w:rPr>
      </w:pPr>
      <w:r w:rsidRPr="00D12937">
        <w:rPr>
          <w:rFonts w:ascii="標楷體" w:eastAsia="標楷體" w:hAnsi="標楷體" w:cs="Calibri" w:hint="eastAsia"/>
          <w:kern w:val="16"/>
          <w:szCs w:val="24"/>
        </w:rPr>
        <w:t>HCE及Tokenization雲端行動支付共用平台</w:t>
      </w:r>
      <w:r w:rsidRPr="00D12937">
        <w:rPr>
          <w:rFonts w:ascii="標楷體" w:eastAsia="標楷體" w:hAnsi="標楷體" w:cs="Calibri"/>
          <w:kern w:val="16"/>
          <w:szCs w:val="24"/>
        </w:rPr>
        <w:t>：</w:t>
      </w:r>
      <w:r w:rsidRPr="00D12937">
        <w:rPr>
          <w:rFonts w:ascii="標楷體" w:eastAsia="標楷體" w:hAnsi="標楷體" w:cs="Calibri" w:hint="eastAsia"/>
          <w:kern w:val="16"/>
          <w:szCs w:val="24"/>
        </w:rPr>
        <w:t>提供數位皮夾，供存戶下載兆豐金融卡雲支付相關資訊之服務平台。</w:t>
      </w:r>
    </w:p>
    <w:p w:rsidR="00CA569D" w:rsidRPr="00494CD1" w:rsidRDefault="00CA569D" w:rsidP="00CA569D">
      <w:pPr>
        <w:pStyle w:val="2"/>
        <w:numPr>
          <w:ilvl w:val="1"/>
          <w:numId w:val="2"/>
        </w:numPr>
        <w:spacing w:line="320" w:lineRule="exact"/>
        <w:ind w:left="624" w:hanging="482"/>
        <w:rPr>
          <w:rFonts w:ascii="標楷體" w:eastAsia="標楷體" w:hAnsi="標楷體"/>
          <w:szCs w:val="24"/>
        </w:rPr>
      </w:pPr>
      <w:r w:rsidRPr="00D12937">
        <w:rPr>
          <w:rFonts w:ascii="標楷體" w:eastAsia="標楷體" w:hAnsi="標楷體" w:cs="Calibri"/>
          <w:kern w:val="16"/>
          <w:szCs w:val="24"/>
        </w:rPr>
        <w:t>數位皮夾：由臺灣行動支付公司提供，</w:t>
      </w:r>
      <w:r w:rsidRPr="00494CD1">
        <w:rPr>
          <w:rFonts w:ascii="標楷體" w:eastAsia="標楷體" w:hAnsi="標楷體"/>
          <w:szCs w:val="24"/>
        </w:rPr>
        <w:t>由</w:t>
      </w:r>
      <w:r w:rsidRPr="00494CD1">
        <w:rPr>
          <w:rFonts w:ascii="標楷體" w:eastAsia="標楷體" w:hAnsi="標楷體" w:hint="eastAsia"/>
          <w:szCs w:val="24"/>
        </w:rPr>
        <w:t>存戶</w:t>
      </w:r>
      <w:r w:rsidRPr="00494CD1">
        <w:rPr>
          <w:rFonts w:ascii="標楷體" w:eastAsia="標楷體" w:hAnsi="標楷體"/>
          <w:szCs w:val="24"/>
        </w:rPr>
        <w:t>安裝於手機等行動裝置的臺灣行動支付APP，可置放銀行之兆豐</w:t>
      </w:r>
      <w:r w:rsidRPr="00494CD1">
        <w:rPr>
          <w:rFonts w:ascii="標楷體" w:eastAsia="標楷體" w:hAnsi="標楷體" w:hint="eastAsia"/>
          <w:szCs w:val="24"/>
        </w:rPr>
        <w:t>金融卡</w:t>
      </w:r>
      <w:r w:rsidRPr="00494CD1">
        <w:rPr>
          <w:rFonts w:ascii="標楷體" w:eastAsia="標楷體" w:hAnsi="標楷體"/>
          <w:szCs w:val="24"/>
        </w:rPr>
        <w:t>雲支付，</w:t>
      </w:r>
      <w:r w:rsidRPr="00494CD1">
        <w:rPr>
          <w:rFonts w:ascii="標楷體" w:eastAsia="標楷體" w:hAnsi="標楷體" w:hint="eastAsia"/>
          <w:szCs w:val="24"/>
        </w:rPr>
        <w:t>用以</w:t>
      </w:r>
      <w:r w:rsidRPr="00494CD1">
        <w:rPr>
          <w:rFonts w:ascii="標楷體" w:eastAsia="標楷體" w:hAnsi="標楷體"/>
          <w:szCs w:val="24"/>
        </w:rPr>
        <w:t>提升交易安全。</w:t>
      </w:r>
    </w:p>
    <w:p w:rsidR="00CA569D" w:rsidRPr="00494CD1" w:rsidRDefault="00CA569D" w:rsidP="00CA569D">
      <w:pPr>
        <w:pStyle w:val="2"/>
        <w:numPr>
          <w:ilvl w:val="1"/>
          <w:numId w:val="2"/>
        </w:numPr>
        <w:spacing w:line="320" w:lineRule="exact"/>
        <w:ind w:left="624" w:hanging="482"/>
        <w:rPr>
          <w:rFonts w:ascii="標楷體" w:eastAsia="標楷體" w:hAnsi="標楷體"/>
          <w:szCs w:val="24"/>
        </w:rPr>
      </w:pPr>
      <w:r w:rsidRPr="00494CD1">
        <w:rPr>
          <w:rFonts w:ascii="標楷體" w:eastAsia="標楷體" w:hAnsi="標楷體"/>
          <w:szCs w:val="24"/>
        </w:rPr>
        <w:t>兆豐</w:t>
      </w:r>
      <w:r w:rsidRPr="00494CD1">
        <w:rPr>
          <w:rFonts w:ascii="標楷體" w:eastAsia="標楷體" w:hAnsi="標楷體" w:hint="eastAsia"/>
          <w:szCs w:val="24"/>
        </w:rPr>
        <w:t>金融卡</w:t>
      </w:r>
      <w:r w:rsidRPr="00494CD1">
        <w:rPr>
          <w:rFonts w:ascii="標楷體" w:eastAsia="標楷體" w:hAnsi="標楷體"/>
          <w:szCs w:val="24"/>
        </w:rPr>
        <w:t>雲支付：為非實體金融卡，其金融卡相關資料係</w:t>
      </w:r>
      <w:r w:rsidRPr="00494CD1">
        <w:rPr>
          <w:rFonts w:ascii="標楷體" w:eastAsia="標楷體" w:hAnsi="標楷體" w:hint="eastAsia"/>
          <w:szCs w:val="24"/>
        </w:rPr>
        <w:t>由存</w:t>
      </w:r>
      <w:r w:rsidRPr="00494CD1">
        <w:rPr>
          <w:rFonts w:ascii="標楷體" w:eastAsia="標楷體" w:hAnsi="標楷體"/>
          <w:szCs w:val="24"/>
        </w:rPr>
        <w:t>戶</w:t>
      </w:r>
      <w:r w:rsidRPr="00494CD1">
        <w:rPr>
          <w:rFonts w:ascii="標楷體" w:eastAsia="標楷體" w:hAnsi="標楷體" w:hint="eastAsia"/>
          <w:szCs w:val="24"/>
        </w:rPr>
        <w:t>透過</w:t>
      </w:r>
      <w:r w:rsidRPr="00494CD1">
        <w:rPr>
          <w:rFonts w:ascii="標楷體" w:eastAsia="標楷體" w:hAnsi="標楷體"/>
          <w:szCs w:val="24"/>
        </w:rPr>
        <w:t>手機</w:t>
      </w:r>
      <w:r w:rsidRPr="00494CD1">
        <w:rPr>
          <w:rFonts w:ascii="標楷體" w:eastAsia="標楷體" w:hAnsi="標楷體" w:hint="eastAsia"/>
          <w:szCs w:val="24"/>
        </w:rPr>
        <w:t>，於</w:t>
      </w:r>
      <w:r w:rsidRPr="00494CD1">
        <w:rPr>
          <w:rFonts w:ascii="標楷體" w:eastAsia="標楷體" w:hAnsi="標楷體"/>
          <w:szCs w:val="24"/>
        </w:rPr>
        <w:t>數位皮夾下載後存放於行動載具中。</w:t>
      </w:r>
    </w:p>
    <w:p w:rsidR="00CA569D" w:rsidRPr="00494CD1" w:rsidRDefault="00CA569D" w:rsidP="00CA569D">
      <w:pPr>
        <w:pStyle w:val="2"/>
        <w:numPr>
          <w:ilvl w:val="1"/>
          <w:numId w:val="2"/>
        </w:numPr>
        <w:spacing w:line="320" w:lineRule="exact"/>
        <w:ind w:left="624" w:hanging="482"/>
        <w:rPr>
          <w:rFonts w:ascii="標楷體" w:eastAsia="標楷體" w:hAnsi="標楷體"/>
          <w:szCs w:val="24"/>
        </w:rPr>
      </w:pPr>
      <w:r w:rsidRPr="00494CD1">
        <w:rPr>
          <w:rFonts w:ascii="標楷體" w:eastAsia="標楷體" w:hAnsi="標楷體"/>
          <w:szCs w:val="24"/>
        </w:rPr>
        <w:t>近端交易：使用</w:t>
      </w:r>
      <w:r w:rsidRPr="00494CD1">
        <w:rPr>
          <w:rFonts w:ascii="標楷體" w:eastAsia="標楷體" w:hAnsi="標楷體" w:hint="eastAsia"/>
          <w:szCs w:val="24"/>
        </w:rPr>
        <w:t>已安裝</w:t>
      </w:r>
      <w:r w:rsidRPr="00494CD1">
        <w:rPr>
          <w:rFonts w:ascii="標楷體" w:eastAsia="標楷體" w:hAnsi="標楷體"/>
          <w:szCs w:val="24"/>
        </w:rPr>
        <w:t>臺灣行動支付APP</w:t>
      </w:r>
      <w:r w:rsidRPr="00494CD1">
        <w:rPr>
          <w:rFonts w:ascii="標楷體" w:eastAsia="標楷體" w:hAnsi="標楷體" w:hint="eastAsia"/>
          <w:szCs w:val="24"/>
        </w:rPr>
        <w:t>且已下載兆豐金融卡雲支付服務之</w:t>
      </w:r>
      <w:r w:rsidRPr="00494CD1">
        <w:rPr>
          <w:rFonts w:ascii="標楷體" w:eastAsia="標楷體" w:hAnsi="標楷體"/>
          <w:szCs w:val="24"/>
        </w:rPr>
        <w:t>行動通信設備，</w:t>
      </w:r>
      <w:r w:rsidRPr="00494CD1">
        <w:rPr>
          <w:rFonts w:ascii="標楷體" w:eastAsia="標楷體" w:hAnsi="標楷體" w:hint="eastAsia"/>
          <w:szCs w:val="24"/>
        </w:rPr>
        <w:t>於</w:t>
      </w:r>
      <w:r w:rsidRPr="00494CD1">
        <w:rPr>
          <w:rFonts w:ascii="標楷體" w:eastAsia="標楷體" w:hAnsi="標楷體"/>
          <w:szCs w:val="24"/>
        </w:rPr>
        <w:t>結帳時可選擇「數位皮夾」</w:t>
      </w:r>
      <w:r w:rsidRPr="00494CD1">
        <w:rPr>
          <w:rFonts w:ascii="標楷體" w:eastAsia="標楷體" w:hAnsi="標楷體" w:hint="eastAsia"/>
          <w:szCs w:val="24"/>
        </w:rPr>
        <w:t>並</w:t>
      </w:r>
      <w:r w:rsidRPr="00494CD1">
        <w:rPr>
          <w:rFonts w:ascii="標楷體" w:eastAsia="標楷體" w:hAnsi="標楷體"/>
          <w:szCs w:val="24"/>
        </w:rPr>
        <w:t>選取</w:t>
      </w:r>
      <w:r w:rsidRPr="00494CD1">
        <w:rPr>
          <w:rFonts w:ascii="標楷體" w:eastAsia="標楷體" w:hAnsi="標楷體" w:hint="eastAsia"/>
          <w:szCs w:val="24"/>
        </w:rPr>
        <w:t>兆豐金融卡雲支付</w:t>
      </w:r>
      <w:r w:rsidRPr="00494CD1">
        <w:rPr>
          <w:rFonts w:ascii="標楷體" w:eastAsia="標楷體" w:hAnsi="標楷體"/>
          <w:szCs w:val="24"/>
        </w:rPr>
        <w:t>，於裝有感應設備之特約商店以感應交易（Contactless Transaction）完成付款交易。</w:t>
      </w:r>
    </w:p>
    <w:p w:rsidR="00CA569D" w:rsidRPr="00D12937" w:rsidRDefault="00CA569D" w:rsidP="00CA569D">
      <w:pPr>
        <w:pStyle w:val="2"/>
        <w:numPr>
          <w:ilvl w:val="1"/>
          <w:numId w:val="2"/>
        </w:numPr>
        <w:spacing w:line="320" w:lineRule="exact"/>
        <w:ind w:left="624" w:hanging="482"/>
        <w:rPr>
          <w:rFonts w:ascii="標楷體" w:eastAsia="標楷體" w:hAnsi="標楷體" w:cs="Calibri"/>
          <w:kern w:val="16"/>
          <w:szCs w:val="24"/>
        </w:rPr>
      </w:pPr>
      <w:r w:rsidRPr="00D12937">
        <w:rPr>
          <w:rFonts w:ascii="標楷體" w:eastAsia="標楷體" w:hAnsi="標楷體" w:cs="Calibri"/>
          <w:kern w:val="16"/>
          <w:szCs w:val="24"/>
        </w:rPr>
        <w:t>遠端交易：銀行存戶在網路商店購物，結帳時可選擇以「數位皮夾」進行付款，「數位皮夾」會收到付款通知訊息，</w:t>
      </w:r>
      <w:r w:rsidRPr="00D12937">
        <w:rPr>
          <w:rFonts w:ascii="標楷體" w:eastAsia="標楷體" w:hAnsi="標楷體" w:cs="Calibri" w:hint="eastAsia"/>
          <w:kern w:val="16"/>
          <w:szCs w:val="24"/>
        </w:rPr>
        <w:t>存</w:t>
      </w:r>
      <w:r w:rsidRPr="00D12937">
        <w:rPr>
          <w:rFonts w:ascii="標楷體" w:eastAsia="標楷體" w:hAnsi="標楷體" w:cs="Calibri"/>
          <w:kern w:val="16"/>
          <w:szCs w:val="24"/>
        </w:rPr>
        <w:t>戶確認交易明細後，選取銀行所核發之</w:t>
      </w:r>
      <w:r w:rsidRPr="00D12937">
        <w:rPr>
          <w:rFonts w:ascii="標楷體" w:eastAsia="標楷體" w:hAnsi="標楷體" w:cs="Calibri" w:hint="eastAsia"/>
          <w:kern w:val="16"/>
          <w:szCs w:val="24"/>
        </w:rPr>
        <w:t>兆豐金融卡雲支付</w:t>
      </w:r>
      <w:r w:rsidRPr="00D12937">
        <w:rPr>
          <w:rFonts w:ascii="標楷體" w:eastAsia="標楷體" w:hAnsi="標楷體" w:cs="Calibri"/>
          <w:kern w:val="16"/>
          <w:szCs w:val="24"/>
        </w:rPr>
        <w:t>，輸入</w:t>
      </w:r>
      <w:r w:rsidRPr="00D12937">
        <w:rPr>
          <w:rFonts w:ascii="標楷體" w:eastAsia="標楷體" w:hAnsi="標楷體" w:cs="Calibri" w:hint="eastAsia"/>
          <w:kern w:val="16"/>
          <w:szCs w:val="24"/>
        </w:rPr>
        <w:t>兆豐金融卡雲支付</w:t>
      </w:r>
      <w:r w:rsidRPr="00D12937">
        <w:rPr>
          <w:rFonts w:ascii="標楷體" w:eastAsia="標楷體" w:hAnsi="標楷體" w:cs="Calibri"/>
          <w:kern w:val="16"/>
          <w:szCs w:val="24"/>
        </w:rPr>
        <w:t>密碼，並進行人機介面互動</w:t>
      </w:r>
      <w:r w:rsidRPr="00D12937">
        <w:rPr>
          <w:rFonts w:ascii="標楷體" w:eastAsia="標楷體" w:hAnsi="標楷體" w:cs="Calibri" w:hint="eastAsia"/>
          <w:kern w:val="16"/>
          <w:szCs w:val="24"/>
        </w:rPr>
        <w:t>（如輸入圖形數字）</w:t>
      </w:r>
      <w:r w:rsidRPr="00D12937">
        <w:rPr>
          <w:rFonts w:ascii="標楷體" w:eastAsia="標楷體" w:hAnsi="標楷體" w:cs="Calibri"/>
          <w:kern w:val="16"/>
          <w:szCs w:val="24"/>
        </w:rPr>
        <w:t>，確保交易安全，驗證正確後，將向發卡機構請求授權，授權結果將通知「數位皮夾」，完成付款交易。</w:t>
      </w:r>
    </w:p>
    <w:p w:rsidR="00CA569D" w:rsidRPr="00D12937" w:rsidRDefault="00CA569D" w:rsidP="00CA569D">
      <w:pPr>
        <w:pStyle w:val="2"/>
        <w:numPr>
          <w:ilvl w:val="1"/>
          <w:numId w:val="2"/>
        </w:numPr>
        <w:spacing w:line="320" w:lineRule="exact"/>
        <w:ind w:left="624" w:hanging="482"/>
        <w:rPr>
          <w:rFonts w:ascii="標楷體" w:eastAsia="標楷體" w:hAnsi="標楷體" w:cs="Calibri"/>
          <w:kern w:val="16"/>
          <w:szCs w:val="24"/>
        </w:rPr>
      </w:pPr>
      <w:r w:rsidRPr="00D12937">
        <w:rPr>
          <w:rFonts w:ascii="標楷體" w:eastAsia="標楷體" w:hAnsi="標楷體" w:cs="Calibri"/>
          <w:kern w:val="16"/>
          <w:szCs w:val="24"/>
        </w:rPr>
        <w:t>下載驗證碼：由銀行產製之一次性</w:t>
      </w:r>
      <w:r w:rsidRPr="00D12937">
        <w:rPr>
          <w:rFonts w:ascii="標楷體" w:eastAsia="標楷體" w:hAnsi="標楷體" w:cs="Calibri" w:hint="eastAsia"/>
          <w:kern w:val="16"/>
          <w:szCs w:val="24"/>
        </w:rPr>
        <w:t>簡訊OTP（One-Time Password）</w:t>
      </w:r>
      <w:r w:rsidRPr="00D12937">
        <w:rPr>
          <w:rFonts w:ascii="標楷體" w:eastAsia="標楷體" w:hAnsi="標楷體" w:cs="Calibri"/>
          <w:kern w:val="16"/>
          <w:szCs w:val="24"/>
        </w:rPr>
        <w:t>密碼，供存戶於數位皮夾下載兆豐</w:t>
      </w:r>
      <w:r w:rsidRPr="00D12937">
        <w:rPr>
          <w:rFonts w:ascii="標楷體" w:eastAsia="標楷體" w:hAnsi="標楷體" w:cs="Calibri" w:hint="eastAsia"/>
          <w:kern w:val="16"/>
          <w:szCs w:val="24"/>
        </w:rPr>
        <w:t>金融卡</w:t>
      </w:r>
      <w:r w:rsidRPr="00D12937">
        <w:rPr>
          <w:rFonts w:ascii="標楷體" w:eastAsia="標楷體" w:hAnsi="標楷體" w:cs="Calibri"/>
          <w:kern w:val="16"/>
          <w:szCs w:val="24"/>
        </w:rPr>
        <w:t>雲支付核驗使用。</w:t>
      </w:r>
    </w:p>
    <w:p w:rsidR="00CA569D" w:rsidRPr="00D12937" w:rsidRDefault="00CA569D" w:rsidP="00CA569D">
      <w:pPr>
        <w:pStyle w:val="2"/>
        <w:numPr>
          <w:ilvl w:val="1"/>
          <w:numId w:val="2"/>
        </w:numPr>
        <w:spacing w:line="320" w:lineRule="exact"/>
        <w:ind w:left="624" w:hanging="482"/>
        <w:rPr>
          <w:rFonts w:ascii="標楷體" w:eastAsia="標楷體" w:hAnsi="標楷體" w:cs="Calibri"/>
          <w:kern w:val="16"/>
          <w:szCs w:val="24"/>
        </w:rPr>
      </w:pPr>
      <w:r w:rsidRPr="00D12937">
        <w:rPr>
          <w:rFonts w:ascii="標楷體" w:eastAsia="標楷體" w:hAnsi="標楷體" w:cs="Calibri" w:hint="eastAsia"/>
          <w:kern w:val="16"/>
          <w:szCs w:val="24"/>
        </w:rPr>
        <w:t>兆豐金融卡雲支付</w:t>
      </w:r>
      <w:r w:rsidRPr="00D12937">
        <w:rPr>
          <w:rFonts w:ascii="標楷體" w:eastAsia="標楷體" w:hAnsi="標楷體" w:cs="Calibri"/>
          <w:kern w:val="16"/>
          <w:szCs w:val="24"/>
        </w:rPr>
        <w:t>密碼：即交易密碼，</w:t>
      </w:r>
      <w:r w:rsidRPr="00D12937">
        <w:rPr>
          <w:rFonts w:ascii="標楷體" w:eastAsia="標楷體" w:hAnsi="標楷體" w:cs="Calibri" w:hint="eastAsia"/>
          <w:kern w:val="16"/>
          <w:szCs w:val="24"/>
        </w:rPr>
        <w:t>存</w:t>
      </w:r>
      <w:r w:rsidRPr="00D12937">
        <w:rPr>
          <w:rFonts w:ascii="標楷體" w:eastAsia="標楷體" w:hAnsi="標楷體" w:cs="Calibri"/>
          <w:kern w:val="16"/>
          <w:szCs w:val="24"/>
        </w:rPr>
        <w:t>戶使用</w:t>
      </w:r>
      <w:r w:rsidRPr="00D12937">
        <w:rPr>
          <w:rFonts w:ascii="標楷體" w:eastAsia="標楷體" w:hAnsi="標楷體" w:cs="Calibri" w:hint="eastAsia"/>
          <w:kern w:val="16"/>
          <w:szCs w:val="24"/>
        </w:rPr>
        <w:t>兆豐金融卡雲支付</w:t>
      </w:r>
      <w:r w:rsidRPr="00D12937">
        <w:rPr>
          <w:rFonts w:ascii="標楷體" w:eastAsia="標楷體" w:hAnsi="標楷體" w:cs="Calibri"/>
          <w:kern w:val="16"/>
          <w:szCs w:val="24"/>
        </w:rPr>
        <w:t>進行交易時，需輸入「</w:t>
      </w:r>
      <w:r w:rsidRPr="00D12937">
        <w:rPr>
          <w:rFonts w:ascii="標楷體" w:eastAsia="標楷體" w:hAnsi="標楷體" w:cs="Calibri" w:hint="eastAsia"/>
          <w:kern w:val="16"/>
          <w:szCs w:val="24"/>
        </w:rPr>
        <w:t>兆豐金融卡雲支付</w:t>
      </w:r>
      <w:r w:rsidRPr="00D12937">
        <w:rPr>
          <w:rFonts w:ascii="標楷體" w:eastAsia="標楷體" w:hAnsi="標楷體" w:cs="Calibri"/>
          <w:kern w:val="16"/>
          <w:szCs w:val="24"/>
        </w:rPr>
        <w:t>密碼」並核驗正確後，方能進行交易</w:t>
      </w:r>
      <w:r w:rsidRPr="00D12937">
        <w:rPr>
          <w:rFonts w:ascii="標楷體" w:eastAsia="標楷體" w:hAnsi="標楷體" w:cs="Calibri" w:hint="eastAsia"/>
          <w:kern w:val="16"/>
          <w:szCs w:val="24"/>
        </w:rPr>
        <w:t>；</w:t>
      </w:r>
      <w:r w:rsidRPr="00D12937">
        <w:rPr>
          <w:rFonts w:ascii="標楷體" w:eastAsia="標楷體" w:hAnsi="標楷體" w:cs="Calibri" w:hint="eastAsia"/>
          <w:b/>
          <w:kern w:val="16"/>
          <w:szCs w:val="24"/>
        </w:rPr>
        <w:t>兆豐金融卡雲支付密碼與實體金融卡之提款密碼各自獨立，存戶須妥善保存</w:t>
      </w:r>
      <w:r w:rsidRPr="00D12937">
        <w:rPr>
          <w:rFonts w:ascii="標楷體" w:eastAsia="標楷體" w:hAnsi="標楷體" w:cs="Calibri"/>
          <w:kern w:val="16"/>
          <w:szCs w:val="24"/>
        </w:rPr>
        <w:t>。</w:t>
      </w:r>
    </w:p>
    <w:p w:rsidR="00CA569D" w:rsidRPr="00494CD1" w:rsidRDefault="00CA569D" w:rsidP="00CA569D">
      <w:pPr>
        <w:pStyle w:val="2"/>
        <w:numPr>
          <w:ilvl w:val="1"/>
          <w:numId w:val="2"/>
        </w:numPr>
        <w:spacing w:line="320" w:lineRule="exact"/>
        <w:ind w:left="624" w:hanging="482"/>
        <w:rPr>
          <w:rFonts w:ascii="標楷體" w:eastAsia="標楷體" w:hAnsi="標楷體"/>
          <w:szCs w:val="24"/>
        </w:rPr>
      </w:pPr>
      <w:r w:rsidRPr="00494CD1">
        <w:rPr>
          <w:rFonts w:ascii="標楷體" w:eastAsia="標楷體" w:hAnsi="標楷體" w:hint="eastAsia"/>
          <w:szCs w:val="24"/>
        </w:rPr>
        <w:t>代理銀行：指與特約商店約定提供申請人消費扣款事宜之金融機構。</w:t>
      </w:r>
    </w:p>
    <w:p w:rsidR="00CA569D" w:rsidRPr="00494CD1" w:rsidRDefault="00CA569D" w:rsidP="00CA569D">
      <w:pPr>
        <w:pStyle w:val="2"/>
        <w:numPr>
          <w:ilvl w:val="1"/>
          <w:numId w:val="2"/>
        </w:numPr>
        <w:spacing w:line="320" w:lineRule="exact"/>
        <w:ind w:left="624" w:hanging="482"/>
        <w:rPr>
          <w:rFonts w:ascii="標楷體" w:eastAsia="標楷體" w:hAnsi="標楷體"/>
          <w:szCs w:val="24"/>
        </w:rPr>
      </w:pPr>
      <w:r w:rsidRPr="00494CD1">
        <w:rPr>
          <w:rFonts w:ascii="標楷體" w:eastAsia="標楷體" w:hAnsi="標楷體" w:hint="eastAsia"/>
          <w:szCs w:val="24"/>
        </w:rPr>
        <w:t>特約商店：指提供物品、勞務或其他交易經與代理銀行簽約，受理持卡人透過晶片金融卡、金融卡雲支付等繳付消費款項。</w:t>
      </w:r>
    </w:p>
    <w:p w:rsidR="00CA569D" w:rsidRPr="00D12937" w:rsidRDefault="00CA569D" w:rsidP="00CA569D">
      <w:pPr>
        <w:pStyle w:val="2"/>
        <w:numPr>
          <w:ilvl w:val="0"/>
          <w:numId w:val="2"/>
        </w:numPr>
        <w:spacing w:line="320" w:lineRule="exact"/>
        <w:rPr>
          <w:rFonts w:ascii="標楷體" w:eastAsia="標楷體" w:hAnsi="標楷體" w:cs="Calibri"/>
          <w:b/>
          <w:kern w:val="16"/>
          <w:szCs w:val="24"/>
        </w:rPr>
      </w:pPr>
      <w:r w:rsidRPr="00D12937">
        <w:rPr>
          <w:rFonts w:ascii="標楷體" w:eastAsia="標楷體" w:hAnsi="標楷體" w:cs="Calibri"/>
          <w:b/>
          <w:kern w:val="16"/>
          <w:szCs w:val="24"/>
        </w:rPr>
        <w:t>申請、啟用及作廢：</w:t>
      </w:r>
    </w:p>
    <w:p w:rsidR="00CA569D" w:rsidRPr="00494CD1" w:rsidRDefault="00CA569D" w:rsidP="00CA569D">
      <w:pPr>
        <w:pStyle w:val="2"/>
        <w:numPr>
          <w:ilvl w:val="1"/>
          <w:numId w:val="2"/>
        </w:numPr>
        <w:spacing w:line="320" w:lineRule="exact"/>
        <w:ind w:left="624" w:hanging="482"/>
        <w:rPr>
          <w:rFonts w:ascii="標楷體" w:eastAsia="標楷體" w:hAnsi="標楷體"/>
          <w:szCs w:val="24"/>
        </w:rPr>
      </w:pPr>
      <w:r w:rsidRPr="00D12937">
        <w:rPr>
          <w:rFonts w:ascii="標楷體" w:eastAsia="標楷體" w:hAnsi="標楷體" w:cs="Calibri" w:hint="eastAsia"/>
          <w:kern w:val="16"/>
          <w:szCs w:val="24"/>
        </w:rPr>
        <w:t>已申請</w:t>
      </w:r>
      <w:r w:rsidRPr="00494CD1">
        <w:rPr>
          <w:rFonts w:ascii="標楷體" w:eastAsia="標楷體" w:hAnsi="標楷體" w:hint="eastAsia"/>
          <w:szCs w:val="24"/>
        </w:rPr>
        <w:t>兆豐國際商業銀行股份有限公司(以下簡稱「銀行」)新台幣活期存款、數位存款帳戶（</w:t>
      </w:r>
      <w:r>
        <w:rPr>
          <w:rFonts w:ascii="標楷體" w:eastAsia="標楷體" w:hAnsi="標楷體" w:hint="eastAsia"/>
          <w:szCs w:val="24"/>
          <w:lang w:eastAsia="zh-HK"/>
        </w:rPr>
        <w:t>開立</w:t>
      </w:r>
      <w:r w:rsidRPr="00392813">
        <w:rPr>
          <w:rFonts w:ascii="標楷體" w:eastAsia="標楷體" w:hAnsi="標楷體" w:hint="eastAsia"/>
          <w:szCs w:val="24"/>
        </w:rPr>
        <w:t>第三類數位存款</w:t>
      </w:r>
      <w:r>
        <w:rPr>
          <w:rFonts w:ascii="標楷體" w:eastAsia="標楷體" w:hAnsi="標楷體" w:hint="eastAsia"/>
          <w:szCs w:val="24"/>
          <w:lang w:eastAsia="zh-HK"/>
        </w:rPr>
        <w:t>以本行信用卡驗證身分者除外</w:t>
      </w:r>
      <w:r w:rsidRPr="00494CD1">
        <w:rPr>
          <w:rFonts w:ascii="標楷體" w:eastAsia="標楷體" w:hAnsi="標楷體" w:hint="eastAsia"/>
          <w:szCs w:val="24"/>
        </w:rPr>
        <w:t>），且該帳戶已申請晶片金融卡並為正常使用狀態之存戶(未申請掛失、註銷)，得申請使用本項服務。</w:t>
      </w:r>
    </w:p>
    <w:p w:rsidR="00CA569D" w:rsidRPr="00D12937" w:rsidRDefault="00CA569D" w:rsidP="00CA569D">
      <w:pPr>
        <w:pStyle w:val="2"/>
        <w:numPr>
          <w:ilvl w:val="1"/>
          <w:numId w:val="2"/>
        </w:numPr>
        <w:spacing w:line="320" w:lineRule="exact"/>
        <w:ind w:left="624" w:hanging="482"/>
        <w:rPr>
          <w:rFonts w:ascii="標楷體" w:eastAsia="標楷體" w:hAnsi="標楷體" w:cs="Calibri"/>
          <w:kern w:val="16"/>
          <w:szCs w:val="24"/>
        </w:rPr>
      </w:pPr>
      <w:r w:rsidRPr="00494CD1">
        <w:rPr>
          <w:rFonts w:ascii="標楷體" w:eastAsia="標楷體" w:hAnsi="標楷體" w:hint="eastAsia"/>
          <w:szCs w:val="24"/>
        </w:rPr>
        <w:t>存戶須先至APP平台(Google Play商店或iO</w:t>
      </w:r>
      <w:r w:rsidRPr="00D12937">
        <w:rPr>
          <w:rFonts w:ascii="標楷體" w:eastAsia="標楷體" w:hAnsi="標楷體" w:cs="Calibri" w:hint="eastAsia"/>
          <w:kern w:val="16"/>
          <w:szCs w:val="24"/>
        </w:rPr>
        <w:t>S的App Store)下載並安裝「數位皮夾」，「數位皮夾」自動進行安全性檢測，提示存戶使用風險並建議安裝防毒軟體。</w:t>
      </w:r>
    </w:p>
    <w:p w:rsidR="00CA569D" w:rsidRPr="006E0709" w:rsidRDefault="00CA569D" w:rsidP="00CA569D">
      <w:pPr>
        <w:pStyle w:val="2"/>
        <w:numPr>
          <w:ilvl w:val="1"/>
          <w:numId w:val="2"/>
        </w:numPr>
        <w:spacing w:line="320" w:lineRule="exact"/>
        <w:ind w:left="624" w:hanging="482"/>
        <w:rPr>
          <w:rFonts w:ascii="標楷體" w:eastAsia="標楷體" w:hAnsi="標楷體"/>
          <w:szCs w:val="24"/>
        </w:rPr>
      </w:pPr>
      <w:r w:rsidRPr="006E0709">
        <w:rPr>
          <w:rFonts w:ascii="標楷體" w:eastAsia="標楷體" w:hAnsi="標楷體" w:hint="eastAsia"/>
          <w:szCs w:val="24"/>
        </w:rPr>
        <w:t>存戶進行「數位皮夾」註冊，同意「服務條款及隱私權政策」後，「數位皮夾」由行動裝置中帶出行動裝置硬體資訊；由存戶設定「會員帳號」、「手機門號」及「數位皮夾密碼」後傳送至twMP平台，再由twMP平台發送OTP簡訊至該手機門號，以驗證該「手機門號」正確性，由twMP平台賦予每個「數位皮夾」唯一之ID碼，完成「數位皮夾」註冊。</w:t>
      </w:r>
    </w:p>
    <w:p w:rsidR="00CA569D" w:rsidRPr="00D12937" w:rsidRDefault="00CA569D" w:rsidP="00CA569D">
      <w:pPr>
        <w:pStyle w:val="2"/>
        <w:numPr>
          <w:ilvl w:val="1"/>
          <w:numId w:val="2"/>
        </w:numPr>
        <w:spacing w:line="320" w:lineRule="exact"/>
        <w:ind w:left="624" w:hanging="482"/>
        <w:rPr>
          <w:rFonts w:ascii="標楷體" w:eastAsia="標楷體" w:hAnsi="標楷體" w:cs="Calibri"/>
          <w:kern w:val="16"/>
          <w:szCs w:val="24"/>
        </w:rPr>
      </w:pPr>
      <w:r w:rsidRPr="00D12937">
        <w:rPr>
          <w:rFonts w:ascii="標楷體" w:eastAsia="標楷體" w:hAnsi="標楷體" w:cs="Calibri" w:hint="eastAsia"/>
          <w:kern w:val="16"/>
          <w:szCs w:val="24"/>
        </w:rPr>
        <w:t>存戶</w:t>
      </w:r>
      <w:r w:rsidRPr="00D12937">
        <w:rPr>
          <w:rFonts w:ascii="標楷體" w:eastAsia="標楷體" w:hAnsi="標楷體" w:cs="Calibri"/>
          <w:kern w:val="16"/>
          <w:szCs w:val="24"/>
        </w:rPr>
        <w:t>申請使用兆豐</w:t>
      </w:r>
      <w:r w:rsidRPr="00D12937">
        <w:rPr>
          <w:rFonts w:ascii="標楷體" w:eastAsia="標楷體" w:hAnsi="標楷體" w:cs="Calibri" w:hint="eastAsia"/>
          <w:kern w:val="16"/>
          <w:szCs w:val="24"/>
        </w:rPr>
        <w:t>金融卡</w:t>
      </w:r>
      <w:r w:rsidRPr="00D12937">
        <w:rPr>
          <w:rFonts w:ascii="標楷體" w:eastAsia="標楷體" w:hAnsi="標楷體" w:cs="Calibri"/>
          <w:kern w:val="16"/>
          <w:szCs w:val="24"/>
        </w:rPr>
        <w:t>雲支付須登錄</w:t>
      </w:r>
      <w:r w:rsidRPr="00D12937">
        <w:rPr>
          <w:rFonts w:ascii="標楷體" w:eastAsia="標楷體" w:hAnsi="標楷體" w:cs="Calibri" w:hint="eastAsia"/>
          <w:kern w:val="16"/>
          <w:szCs w:val="24"/>
        </w:rPr>
        <w:t>帳</w:t>
      </w:r>
      <w:r w:rsidRPr="00494CD1">
        <w:rPr>
          <w:rFonts w:ascii="標楷體" w:eastAsia="標楷體" w:hAnsi="標楷體" w:hint="eastAsia"/>
          <w:szCs w:val="24"/>
        </w:rPr>
        <w:t>號及留存於銀行之</w:t>
      </w:r>
      <w:r w:rsidRPr="00494CD1">
        <w:rPr>
          <w:rFonts w:ascii="標楷體" w:eastAsia="標楷體" w:hAnsi="標楷體"/>
          <w:szCs w:val="24"/>
        </w:rPr>
        <w:t>手機門號</w:t>
      </w:r>
      <w:r w:rsidRPr="00494CD1">
        <w:rPr>
          <w:rFonts w:ascii="標楷體" w:eastAsia="標楷體" w:hAnsi="標楷體" w:hint="eastAsia"/>
          <w:szCs w:val="24"/>
        </w:rPr>
        <w:t>、身分證字號及出生西元年、月、日</w:t>
      </w:r>
      <w:r w:rsidRPr="00494CD1">
        <w:rPr>
          <w:rFonts w:ascii="標楷體" w:eastAsia="標楷體" w:hAnsi="標楷體"/>
          <w:szCs w:val="24"/>
        </w:rPr>
        <w:t>，於線上完成申請後，</w:t>
      </w:r>
      <w:r w:rsidRPr="00494CD1">
        <w:rPr>
          <w:rFonts w:ascii="標楷體" w:eastAsia="標楷體" w:hAnsi="標楷體" w:hint="eastAsia"/>
          <w:szCs w:val="24"/>
        </w:rPr>
        <w:t>即由銀行發送簡訊OTP</w:t>
      </w:r>
      <w:r w:rsidRPr="00494CD1">
        <w:rPr>
          <w:rFonts w:ascii="標楷體" w:eastAsia="標楷體" w:hAnsi="標楷體"/>
          <w:szCs w:val="24"/>
        </w:rPr>
        <w:t>，存戶即可</w:t>
      </w:r>
      <w:r w:rsidRPr="00D12937">
        <w:rPr>
          <w:rFonts w:ascii="標楷體" w:eastAsia="標楷體" w:hAnsi="標楷體" w:cs="Calibri"/>
          <w:kern w:val="16"/>
          <w:szCs w:val="24"/>
        </w:rPr>
        <w:t>於數位皮夾輸入</w:t>
      </w:r>
      <w:r w:rsidRPr="00D12937">
        <w:rPr>
          <w:rFonts w:ascii="標楷體" w:eastAsia="標楷體" w:hAnsi="標楷體" w:cs="Calibri" w:hint="eastAsia"/>
          <w:kern w:val="16"/>
          <w:szCs w:val="24"/>
        </w:rPr>
        <w:t>簡訊OTP，經銀行檢核正確即申請成功，待收到銀行所發送之</w:t>
      </w:r>
      <w:r w:rsidRPr="00D12937">
        <w:rPr>
          <w:rFonts w:ascii="標楷體" w:eastAsia="標楷體" w:hAnsi="標楷體" w:cs="Calibri"/>
          <w:kern w:val="16"/>
          <w:szCs w:val="24"/>
        </w:rPr>
        <w:t>驗證碼</w:t>
      </w:r>
      <w:r w:rsidRPr="00D12937">
        <w:rPr>
          <w:rFonts w:ascii="標楷體" w:eastAsia="標楷體" w:hAnsi="標楷體" w:cs="Calibri" w:hint="eastAsia"/>
          <w:kern w:val="16"/>
          <w:szCs w:val="24"/>
        </w:rPr>
        <w:t>後，存戶於數位皮夾輸入正確之</w:t>
      </w:r>
      <w:r w:rsidRPr="00D12937">
        <w:rPr>
          <w:rFonts w:ascii="標楷體" w:eastAsia="標楷體" w:hAnsi="標楷體" w:cs="Calibri"/>
          <w:kern w:val="16"/>
          <w:szCs w:val="24"/>
        </w:rPr>
        <w:t>驗證碼</w:t>
      </w:r>
      <w:r w:rsidRPr="00D12937">
        <w:rPr>
          <w:rFonts w:ascii="標楷體" w:eastAsia="標楷體" w:hAnsi="標楷體" w:cs="Calibri" w:hint="eastAsia"/>
          <w:kern w:val="16"/>
          <w:szCs w:val="24"/>
        </w:rPr>
        <w:t>後</w:t>
      </w:r>
      <w:r w:rsidRPr="00D12937">
        <w:rPr>
          <w:rFonts w:ascii="標楷體" w:eastAsia="標楷體" w:hAnsi="標楷體" w:cs="Calibri"/>
          <w:kern w:val="16"/>
          <w:szCs w:val="24"/>
        </w:rPr>
        <w:t>，</w:t>
      </w:r>
      <w:r w:rsidRPr="00D12937">
        <w:rPr>
          <w:rFonts w:ascii="標楷體" w:eastAsia="標楷體" w:hAnsi="標楷體" w:cs="Calibri" w:hint="eastAsia"/>
          <w:kern w:val="16"/>
          <w:szCs w:val="24"/>
        </w:rPr>
        <w:t>經twMP</w:t>
      </w:r>
      <w:r w:rsidRPr="00D12937">
        <w:rPr>
          <w:rFonts w:ascii="標楷體" w:eastAsia="標楷體" w:hAnsi="標楷體" w:cs="Calibri"/>
          <w:kern w:val="16"/>
          <w:szCs w:val="24"/>
        </w:rPr>
        <w:t>檢核正確即可設定</w:t>
      </w:r>
      <w:r w:rsidRPr="00D12937">
        <w:rPr>
          <w:rFonts w:ascii="標楷體" w:eastAsia="標楷體" w:hAnsi="標楷體" w:cs="Calibri" w:hint="eastAsia"/>
          <w:kern w:val="16"/>
          <w:szCs w:val="24"/>
        </w:rPr>
        <w:t>兆豐金融卡雲支付</w:t>
      </w:r>
      <w:r w:rsidRPr="00D12937">
        <w:rPr>
          <w:rFonts w:ascii="標楷體" w:eastAsia="標楷體" w:hAnsi="標楷體" w:cs="Calibri"/>
          <w:kern w:val="16"/>
          <w:szCs w:val="24"/>
        </w:rPr>
        <w:t>密碼，開始使用兆豐</w:t>
      </w:r>
      <w:r w:rsidRPr="00D12937">
        <w:rPr>
          <w:rFonts w:ascii="標楷體" w:eastAsia="標楷體" w:hAnsi="標楷體" w:cs="Calibri" w:hint="eastAsia"/>
          <w:kern w:val="16"/>
          <w:szCs w:val="24"/>
        </w:rPr>
        <w:t>金融卡</w:t>
      </w:r>
      <w:r w:rsidRPr="00D12937">
        <w:rPr>
          <w:rFonts w:ascii="標楷體" w:eastAsia="標楷體" w:hAnsi="標楷體" w:cs="Calibri"/>
          <w:kern w:val="16"/>
          <w:szCs w:val="24"/>
        </w:rPr>
        <w:t>雲支付服務。</w:t>
      </w:r>
    </w:p>
    <w:p w:rsidR="00CA569D" w:rsidRPr="00D12937" w:rsidRDefault="00CA569D" w:rsidP="00CA569D">
      <w:pPr>
        <w:pStyle w:val="2"/>
        <w:numPr>
          <w:ilvl w:val="1"/>
          <w:numId w:val="2"/>
        </w:numPr>
        <w:spacing w:line="320" w:lineRule="exact"/>
        <w:ind w:left="624" w:hanging="482"/>
        <w:rPr>
          <w:rFonts w:ascii="標楷體" w:eastAsia="標楷體" w:hAnsi="標楷體" w:cs="Calibri"/>
          <w:kern w:val="16"/>
          <w:szCs w:val="24"/>
        </w:rPr>
      </w:pPr>
      <w:r w:rsidRPr="00D12937">
        <w:rPr>
          <w:rFonts w:ascii="標楷體" w:eastAsia="標楷體" w:hAnsi="標楷體" w:cs="Calibri"/>
          <w:kern w:val="16"/>
          <w:szCs w:val="24"/>
        </w:rPr>
        <w:t>存戶接獲</w:t>
      </w:r>
      <w:r w:rsidRPr="00D12937">
        <w:rPr>
          <w:rFonts w:ascii="標楷體" w:eastAsia="標楷體" w:hAnsi="標楷體" w:cs="Calibri" w:hint="eastAsia"/>
          <w:kern w:val="16"/>
          <w:szCs w:val="24"/>
        </w:rPr>
        <w:t>t</w:t>
      </w:r>
      <w:r w:rsidRPr="00D12937">
        <w:rPr>
          <w:rFonts w:ascii="標楷體" w:eastAsia="標楷體" w:hAnsi="標楷體" w:cs="Calibri"/>
          <w:kern w:val="16"/>
          <w:szCs w:val="24"/>
        </w:rPr>
        <w:t>wMP</w:t>
      </w:r>
      <w:r w:rsidRPr="00D12937">
        <w:rPr>
          <w:rFonts w:ascii="標楷體" w:eastAsia="標楷體" w:hAnsi="標楷體" w:cs="Calibri" w:hint="eastAsia"/>
          <w:kern w:val="16"/>
          <w:szCs w:val="24"/>
        </w:rPr>
        <w:t>「</w:t>
      </w:r>
      <w:r w:rsidRPr="00D12937">
        <w:rPr>
          <w:rFonts w:ascii="標楷體" w:eastAsia="標楷體" w:hAnsi="標楷體" w:cs="Calibri"/>
          <w:kern w:val="16"/>
          <w:szCs w:val="24"/>
        </w:rPr>
        <w:t>兆豐</w:t>
      </w:r>
      <w:r w:rsidRPr="00D12937">
        <w:rPr>
          <w:rFonts w:ascii="標楷體" w:eastAsia="標楷體" w:hAnsi="標楷體" w:cs="Calibri" w:hint="eastAsia"/>
          <w:kern w:val="16"/>
          <w:szCs w:val="24"/>
        </w:rPr>
        <w:t>金融卡雲支付」下載</w:t>
      </w:r>
      <w:r w:rsidRPr="00D12937">
        <w:rPr>
          <w:rFonts w:ascii="標楷體" w:eastAsia="標楷體" w:hAnsi="標楷體" w:cs="Calibri"/>
          <w:kern w:val="16"/>
          <w:szCs w:val="24"/>
        </w:rPr>
        <w:t>通知後，逾30日未下載者，銀行得將</w:t>
      </w:r>
      <w:r w:rsidRPr="00D12937">
        <w:rPr>
          <w:rFonts w:ascii="標楷體" w:eastAsia="標楷體" w:hAnsi="標楷體" w:cs="Calibri" w:hint="eastAsia"/>
          <w:kern w:val="16"/>
          <w:szCs w:val="24"/>
        </w:rPr>
        <w:t>該存戶所申請之「</w:t>
      </w:r>
      <w:r w:rsidRPr="00D12937">
        <w:rPr>
          <w:rFonts w:ascii="標楷體" w:eastAsia="標楷體" w:hAnsi="標楷體" w:cs="Calibri"/>
          <w:kern w:val="16"/>
          <w:szCs w:val="24"/>
        </w:rPr>
        <w:t>兆豐</w:t>
      </w:r>
      <w:r w:rsidRPr="00D12937">
        <w:rPr>
          <w:rFonts w:ascii="標楷體" w:eastAsia="標楷體" w:hAnsi="標楷體" w:cs="Calibri" w:hint="eastAsia"/>
          <w:kern w:val="16"/>
          <w:szCs w:val="24"/>
        </w:rPr>
        <w:t>金融卡雲支付」</w:t>
      </w:r>
      <w:r w:rsidRPr="00D12937">
        <w:rPr>
          <w:rFonts w:ascii="標楷體" w:eastAsia="標楷體" w:hAnsi="標楷體" w:cs="Calibri"/>
          <w:kern w:val="16"/>
          <w:szCs w:val="24"/>
        </w:rPr>
        <w:t>逕行作廢。</w:t>
      </w:r>
    </w:p>
    <w:p w:rsidR="00CA569D" w:rsidRPr="00D12937" w:rsidRDefault="00CA569D" w:rsidP="00CA569D">
      <w:pPr>
        <w:pStyle w:val="2"/>
        <w:numPr>
          <w:ilvl w:val="0"/>
          <w:numId w:val="2"/>
        </w:numPr>
        <w:spacing w:line="320" w:lineRule="exact"/>
        <w:rPr>
          <w:rFonts w:ascii="標楷體" w:eastAsia="標楷體" w:hAnsi="標楷體" w:cs="Calibri"/>
          <w:b/>
          <w:kern w:val="16"/>
          <w:szCs w:val="24"/>
        </w:rPr>
      </w:pPr>
      <w:r w:rsidRPr="00D12937">
        <w:rPr>
          <w:rFonts w:ascii="標楷體" w:eastAsia="標楷體" w:hAnsi="標楷體" w:cs="Calibri"/>
          <w:b/>
          <w:kern w:val="16"/>
          <w:szCs w:val="24"/>
        </w:rPr>
        <w:t>個人資料之蒐集、利用、處理：</w:t>
      </w:r>
    </w:p>
    <w:p w:rsidR="00CA569D" w:rsidRPr="00D12937" w:rsidRDefault="00CA569D" w:rsidP="00CA569D">
      <w:pPr>
        <w:pStyle w:val="2"/>
        <w:spacing w:line="320" w:lineRule="exact"/>
        <w:ind w:left="624" w:firstLine="0"/>
        <w:rPr>
          <w:rFonts w:ascii="標楷體" w:eastAsia="標楷體" w:hAnsi="標楷體" w:cs="Calibri"/>
          <w:kern w:val="16"/>
          <w:szCs w:val="24"/>
        </w:rPr>
      </w:pPr>
      <w:r w:rsidRPr="00D12937">
        <w:rPr>
          <w:rFonts w:ascii="標楷體" w:eastAsia="標楷體" w:hAnsi="標楷體" w:cs="Calibri"/>
          <w:kern w:val="16"/>
          <w:szCs w:val="24"/>
        </w:rPr>
        <w:lastRenderedPageBreak/>
        <w:t>存戶因使用數位皮夾透過兆豐</w:t>
      </w:r>
      <w:r w:rsidRPr="00D12937">
        <w:rPr>
          <w:rFonts w:ascii="標楷體" w:eastAsia="標楷體" w:hAnsi="標楷體" w:cs="Calibri" w:hint="eastAsia"/>
          <w:kern w:val="16"/>
          <w:szCs w:val="24"/>
        </w:rPr>
        <w:t>金融卡</w:t>
      </w:r>
      <w:r w:rsidRPr="00D12937">
        <w:rPr>
          <w:rFonts w:ascii="標楷體" w:eastAsia="標楷體" w:hAnsi="標楷體" w:cs="Calibri"/>
          <w:kern w:val="16"/>
          <w:szCs w:val="24"/>
        </w:rPr>
        <w:t>雲支付辦理</w:t>
      </w:r>
      <w:r w:rsidRPr="00D12937">
        <w:rPr>
          <w:rFonts w:ascii="標楷體" w:eastAsia="標楷體" w:hAnsi="標楷體" w:cs="Calibri" w:hint="eastAsia"/>
          <w:kern w:val="16"/>
          <w:szCs w:val="24"/>
        </w:rPr>
        <w:t>提款、</w:t>
      </w:r>
      <w:r w:rsidRPr="00D12937">
        <w:rPr>
          <w:rFonts w:ascii="標楷體" w:eastAsia="標楷體" w:hAnsi="標楷體" w:cs="Calibri"/>
          <w:kern w:val="16"/>
          <w:szCs w:val="24"/>
        </w:rPr>
        <w:t>轉帳、繳稅、繳費、消費扣款等業務之服務，同意銀行、臺灣行動支付股份有限公司</w:t>
      </w:r>
      <w:r w:rsidRPr="00D12937">
        <w:rPr>
          <w:rFonts w:ascii="標楷體" w:eastAsia="標楷體" w:hAnsi="標楷體" w:cs="Calibri" w:hint="eastAsia"/>
          <w:kern w:val="16"/>
          <w:szCs w:val="24"/>
        </w:rPr>
        <w:t>（twMP）、</w:t>
      </w:r>
      <w:r w:rsidRPr="00D12937">
        <w:rPr>
          <w:rFonts w:ascii="標楷體" w:eastAsia="標楷體" w:hAnsi="標楷體" w:cs="Calibri"/>
          <w:kern w:val="16"/>
          <w:szCs w:val="24"/>
        </w:rPr>
        <w:t>該筆兆豐</w:t>
      </w:r>
      <w:r w:rsidRPr="00D12937">
        <w:rPr>
          <w:rFonts w:ascii="標楷體" w:eastAsia="標楷體" w:hAnsi="標楷體" w:cs="Calibri" w:hint="eastAsia"/>
          <w:kern w:val="16"/>
          <w:szCs w:val="24"/>
        </w:rPr>
        <w:t>金融卡</w:t>
      </w:r>
      <w:r w:rsidRPr="00D12937">
        <w:rPr>
          <w:rFonts w:ascii="標楷體" w:eastAsia="標楷體" w:hAnsi="標楷體" w:cs="Calibri"/>
          <w:kern w:val="16"/>
          <w:szCs w:val="24"/>
        </w:rPr>
        <w:t>雲支付交易往來之金融機構、財團法人金融聯合徵信中心、財金資訊股份有限公司、受銀行委託處理業務之第三人及其他經金融監督管理委員會、農業金融主管機關許可設立或營業之機構，在完成上述跨行業務服務之目的內，得依法令規定蒐集、處理、國際傳輸及利用其個人資料。銀行非經存戶同意或依其他法令規定，不得將其個人資料提供予上述機構以外之第三人利用。</w:t>
      </w:r>
    </w:p>
    <w:p w:rsidR="00CA569D" w:rsidRPr="00D12937" w:rsidRDefault="00CA569D" w:rsidP="00CA569D">
      <w:pPr>
        <w:pStyle w:val="2"/>
        <w:numPr>
          <w:ilvl w:val="0"/>
          <w:numId w:val="2"/>
        </w:numPr>
        <w:spacing w:line="320" w:lineRule="exact"/>
        <w:rPr>
          <w:rFonts w:ascii="標楷體" w:eastAsia="標楷體" w:hAnsi="標楷體" w:cs="Calibri"/>
          <w:b/>
          <w:kern w:val="16"/>
          <w:szCs w:val="24"/>
        </w:rPr>
      </w:pPr>
      <w:r w:rsidRPr="00D12937">
        <w:rPr>
          <w:rFonts w:ascii="標楷體" w:eastAsia="標楷體" w:hAnsi="標楷體" w:cs="Calibri"/>
          <w:b/>
          <w:kern w:val="16"/>
          <w:szCs w:val="24"/>
        </w:rPr>
        <w:t>契約雙方之基本義務：</w:t>
      </w:r>
    </w:p>
    <w:p w:rsidR="00CA569D" w:rsidRPr="00494CD1" w:rsidRDefault="00CA569D" w:rsidP="00CA569D">
      <w:pPr>
        <w:pStyle w:val="2"/>
        <w:numPr>
          <w:ilvl w:val="1"/>
          <w:numId w:val="2"/>
        </w:numPr>
        <w:spacing w:line="320" w:lineRule="exact"/>
        <w:ind w:left="624" w:hanging="482"/>
        <w:rPr>
          <w:rFonts w:ascii="標楷體" w:eastAsia="標楷體" w:hAnsi="標楷體"/>
          <w:color w:val="auto"/>
          <w:szCs w:val="24"/>
        </w:rPr>
      </w:pPr>
      <w:r w:rsidRPr="00D12937">
        <w:rPr>
          <w:rFonts w:ascii="標楷體" w:eastAsia="標楷體" w:hAnsi="標楷體" w:cs="Calibri"/>
          <w:kern w:val="16"/>
          <w:szCs w:val="24"/>
        </w:rPr>
        <w:t>存戶於手機數位皮夾</w:t>
      </w:r>
      <w:r w:rsidRPr="00D12937">
        <w:rPr>
          <w:rFonts w:ascii="標楷體" w:eastAsia="標楷體" w:hAnsi="標楷體" w:cs="Calibri" w:hint="eastAsia"/>
          <w:kern w:val="16"/>
          <w:szCs w:val="24"/>
        </w:rPr>
        <w:t>下載兆豐金融卡雲支付服務並</w:t>
      </w:r>
      <w:r w:rsidRPr="00D12937">
        <w:rPr>
          <w:rFonts w:ascii="標楷體" w:eastAsia="標楷體" w:hAnsi="標楷體" w:cs="Calibri"/>
          <w:kern w:val="16"/>
          <w:szCs w:val="24"/>
        </w:rPr>
        <w:t>完成</w:t>
      </w:r>
      <w:r w:rsidRPr="00D12937">
        <w:rPr>
          <w:rFonts w:ascii="標楷體" w:eastAsia="標楷體" w:hAnsi="標楷體" w:cs="Calibri" w:hint="eastAsia"/>
          <w:kern w:val="16"/>
          <w:szCs w:val="24"/>
        </w:rPr>
        <w:t>更改兆豐金融卡雲支付密碼</w:t>
      </w:r>
      <w:r w:rsidRPr="00D12937">
        <w:rPr>
          <w:rFonts w:ascii="標楷體" w:eastAsia="標楷體" w:hAnsi="標楷體" w:cs="Calibri"/>
          <w:kern w:val="16"/>
          <w:szCs w:val="24"/>
        </w:rPr>
        <w:t>後，其兆豐</w:t>
      </w:r>
      <w:r w:rsidRPr="00494CD1">
        <w:rPr>
          <w:rFonts w:ascii="標楷體" w:eastAsia="標楷體" w:hAnsi="標楷體" w:cs="Calibri" w:hint="eastAsia"/>
          <w:color w:val="auto"/>
          <w:kern w:val="16"/>
          <w:szCs w:val="24"/>
        </w:rPr>
        <w:t>金融卡</w:t>
      </w:r>
      <w:r w:rsidRPr="00494CD1">
        <w:rPr>
          <w:rFonts w:ascii="標楷體" w:eastAsia="標楷體" w:hAnsi="標楷體" w:cs="Calibri"/>
          <w:color w:val="auto"/>
          <w:kern w:val="16"/>
          <w:szCs w:val="24"/>
        </w:rPr>
        <w:t>雲支付即由</w:t>
      </w:r>
      <w:r w:rsidRPr="00494CD1">
        <w:rPr>
          <w:rFonts w:ascii="標楷體" w:eastAsia="標楷體" w:hAnsi="標楷體"/>
          <w:color w:val="auto"/>
          <w:szCs w:val="24"/>
        </w:rPr>
        <w:t>銀行賦予</w:t>
      </w:r>
      <w:r w:rsidRPr="00494CD1">
        <w:rPr>
          <w:rFonts w:ascii="標楷體" w:eastAsia="標楷體" w:hAnsi="標楷體" w:hint="eastAsia"/>
          <w:color w:val="auto"/>
          <w:szCs w:val="24"/>
        </w:rPr>
        <w:t>「</w:t>
      </w:r>
      <w:r w:rsidRPr="00494CD1">
        <w:rPr>
          <w:rFonts w:ascii="標楷體" w:eastAsia="標楷體" w:hAnsi="標楷體"/>
          <w:color w:val="auto"/>
          <w:szCs w:val="24"/>
        </w:rPr>
        <w:t>消費扣款</w:t>
      </w:r>
      <w:r w:rsidRPr="00494CD1">
        <w:rPr>
          <w:rFonts w:ascii="標楷體" w:eastAsia="標楷體" w:hAnsi="標楷體" w:hint="eastAsia"/>
          <w:color w:val="auto"/>
          <w:szCs w:val="24"/>
        </w:rPr>
        <w:t>」</w:t>
      </w:r>
      <w:r w:rsidRPr="00494CD1">
        <w:rPr>
          <w:rFonts w:ascii="標楷體" w:eastAsia="標楷體" w:hAnsi="標楷體"/>
          <w:color w:val="auto"/>
          <w:szCs w:val="24"/>
        </w:rPr>
        <w:t>功能。</w:t>
      </w:r>
    </w:p>
    <w:p w:rsidR="00CA569D" w:rsidRPr="00494CD1" w:rsidRDefault="00CA569D" w:rsidP="00CA569D">
      <w:pPr>
        <w:pStyle w:val="2"/>
        <w:numPr>
          <w:ilvl w:val="2"/>
          <w:numId w:val="2"/>
        </w:numPr>
        <w:spacing w:line="320" w:lineRule="exact"/>
        <w:ind w:left="794" w:hanging="567"/>
        <w:rPr>
          <w:rFonts w:ascii="標楷體" w:eastAsia="標楷體" w:hAnsi="標楷體"/>
          <w:color w:val="auto"/>
          <w:szCs w:val="24"/>
        </w:rPr>
      </w:pPr>
      <w:r w:rsidRPr="00494CD1">
        <w:rPr>
          <w:rFonts w:ascii="標楷體" w:eastAsia="標楷體" w:hAnsi="標楷體"/>
          <w:color w:val="auto"/>
          <w:szCs w:val="24"/>
        </w:rPr>
        <w:t>存戶充分了解兆豐</w:t>
      </w:r>
      <w:r w:rsidRPr="00494CD1">
        <w:rPr>
          <w:rFonts w:ascii="標楷體" w:eastAsia="標楷體" w:hAnsi="標楷體" w:hint="eastAsia"/>
          <w:color w:val="auto"/>
          <w:szCs w:val="24"/>
        </w:rPr>
        <w:t>金融卡</w:t>
      </w:r>
      <w:r w:rsidRPr="00494CD1">
        <w:rPr>
          <w:rFonts w:ascii="標楷體" w:eastAsia="標楷體" w:hAnsi="標楷體"/>
          <w:color w:val="auto"/>
          <w:szCs w:val="24"/>
        </w:rPr>
        <w:t>雲支付具有於接受財金公司規格商店消費扣款，但無信用卡延後付款之功能，存戶同意於透過數位皮夾使用兆豐</w:t>
      </w:r>
      <w:r w:rsidRPr="00494CD1">
        <w:rPr>
          <w:rFonts w:ascii="標楷體" w:eastAsia="標楷體" w:hAnsi="標楷體" w:hint="eastAsia"/>
          <w:color w:val="auto"/>
          <w:szCs w:val="24"/>
        </w:rPr>
        <w:t>金融卡</w:t>
      </w:r>
      <w:r w:rsidRPr="00494CD1">
        <w:rPr>
          <w:rFonts w:ascii="標楷體" w:eastAsia="標楷體" w:hAnsi="標楷體"/>
          <w:color w:val="auto"/>
          <w:szCs w:val="24"/>
        </w:rPr>
        <w:t>雲支付進行近端/遠端消費扣款時，銀行得自上述活期性存款帳戶直接扣帳支付款項。</w:t>
      </w:r>
    </w:p>
    <w:p w:rsidR="00CA569D" w:rsidRPr="00494CD1" w:rsidRDefault="00CA569D" w:rsidP="00CA569D">
      <w:pPr>
        <w:pStyle w:val="2"/>
        <w:numPr>
          <w:ilvl w:val="2"/>
          <w:numId w:val="2"/>
        </w:numPr>
        <w:spacing w:line="320" w:lineRule="exact"/>
        <w:ind w:left="794" w:hanging="567"/>
        <w:rPr>
          <w:rFonts w:ascii="標楷體" w:eastAsia="標楷體" w:hAnsi="標楷體"/>
          <w:color w:val="auto"/>
          <w:szCs w:val="24"/>
        </w:rPr>
      </w:pPr>
      <w:r w:rsidRPr="00494CD1">
        <w:rPr>
          <w:rFonts w:ascii="標楷體" w:eastAsia="標楷體" w:hAnsi="標楷體"/>
          <w:color w:val="auto"/>
          <w:szCs w:val="24"/>
        </w:rPr>
        <w:t>前述</w:t>
      </w:r>
      <w:r w:rsidRPr="00494CD1">
        <w:rPr>
          <w:rFonts w:ascii="標楷體" w:eastAsia="標楷體" w:hAnsi="標楷體" w:hint="eastAsia"/>
          <w:color w:val="auto"/>
          <w:szCs w:val="24"/>
        </w:rPr>
        <w:t>遠端</w:t>
      </w:r>
      <w:r w:rsidRPr="00494CD1">
        <w:rPr>
          <w:rFonts w:ascii="標楷體" w:eastAsia="標楷體" w:hAnsi="標楷體"/>
          <w:color w:val="auto"/>
          <w:szCs w:val="24"/>
        </w:rPr>
        <w:t>消費</w:t>
      </w:r>
      <w:r w:rsidRPr="00494CD1">
        <w:rPr>
          <w:rFonts w:ascii="標楷體" w:eastAsia="標楷體" w:hAnsi="標楷體" w:hint="eastAsia"/>
          <w:color w:val="auto"/>
          <w:szCs w:val="24"/>
        </w:rPr>
        <w:t>扣款</w:t>
      </w:r>
      <w:r w:rsidRPr="00494CD1">
        <w:rPr>
          <w:rFonts w:ascii="標楷體" w:eastAsia="標楷體" w:hAnsi="標楷體"/>
          <w:color w:val="auto"/>
          <w:szCs w:val="24"/>
        </w:rPr>
        <w:t>，</w:t>
      </w:r>
      <w:r w:rsidRPr="00494CD1">
        <w:rPr>
          <w:rFonts w:ascii="標楷體" w:eastAsia="標楷體" w:hAnsi="標楷體" w:hint="eastAsia"/>
          <w:color w:val="auto"/>
          <w:szCs w:val="24"/>
        </w:rPr>
        <w:t>存戶於每次交易前均須輸入兆豐金融卡雲支付密碼，驗證正確後方可進行交易，以確保交易之不可否認性，增加其安全性。</w:t>
      </w:r>
    </w:p>
    <w:p w:rsidR="00CA569D" w:rsidRPr="00494CD1" w:rsidRDefault="00CA569D" w:rsidP="00CA569D">
      <w:pPr>
        <w:pStyle w:val="2"/>
        <w:numPr>
          <w:ilvl w:val="2"/>
          <w:numId w:val="2"/>
        </w:numPr>
        <w:spacing w:line="320" w:lineRule="exact"/>
        <w:ind w:left="794" w:hanging="567"/>
        <w:rPr>
          <w:rFonts w:ascii="標楷體" w:eastAsia="標楷體" w:hAnsi="標楷體"/>
          <w:color w:val="auto"/>
          <w:szCs w:val="24"/>
        </w:rPr>
      </w:pPr>
      <w:r w:rsidRPr="00494CD1">
        <w:rPr>
          <w:rFonts w:ascii="標楷體" w:eastAsia="標楷體" w:hAnsi="標楷體" w:hint="eastAsia"/>
          <w:color w:val="auto"/>
          <w:szCs w:val="24"/>
        </w:rPr>
        <w:t>存戶存款帳戶之可用餘額，需先扣除兆豐金融卡雲支付之消費扣款已使用金額，以及其他受限制之存款金額，方為實際可使用之餘額。</w:t>
      </w:r>
    </w:p>
    <w:p w:rsidR="00CA569D" w:rsidRPr="00494CD1" w:rsidRDefault="00CA569D" w:rsidP="00CA569D">
      <w:pPr>
        <w:pStyle w:val="2"/>
        <w:numPr>
          <w:ilvl w:val="2"/>
          <w:numId w:val="2"/>
        </w:numPr>
        <w:spacing w:line="320" w:lineRule="exact"/>
        <w:ind w:left="794" w:hanging="567"/>
        <w:rPr>
          <w:rFonts w:ascii="標楷體" w:eastAsia="標楷體" w:hAnsi="標楷體"/>
          <w:color w:val="auto"/>
          <w:szCs w:val="24"/>
        </w:rPr>
      </w:pPr>
      <w:r w:rsidRPr="00494CD1">
        <w:rPr>
          <w:rFonts w:ascii="標楷體" w:eastAsia="標楷體" w:hAnsi="標楷體" w:hint="eastAsia"/>
          <w:color w:val="auto"/>
          <w:szCs w:val="24"/>
        </w:rPr>
        <w:t>存戶持卡至特約商店消費後如對商品或服務之品質、數量、價金等有爭議或有退貨之情事發生時，不得以與特約商店間消費交易所生之糾紛對抗銀行，應向特約商店尋求解決，亦不得以此作為向銀行請求返還帳款之依據。</w:t>
      </w:r>
    </w:p>
    <w:p w:rsidR="00CA569D" w:rsidRPr="00D12937" w:rsidRDefault="00CA569D" w:rsidP="00CA569D">
      <w:pPr>
        <w:pStyle w:val="2"/>
        <w:numPr>
          <w:ilvl w:val="1"/>
          <w:numId w:val="2"/>
        </w:numPr>
        <w:spacing w:line="320" w:lineRule="exact"/>
        <w:ind w:left="624" w:hanging="482"/>
        <w:rPr>
          <w:rFonts w:ascii="標楷體" w:eastAsia="標楷體" w:hAnsi="標楷體" w:cs="Calibri"/>
          <w:kern w:val="16"/>
          <w:szCs w:val="24"/>
        </w:rPr>
      </w:pPr>
      <w:r w:rsidRPr="00494CD1">
        <w:rPr>
          <w:rFonts w:ascii="標楷體" w:eastAsia="標楷體" w:hAnsi="標楷體" w:cs="Calibri"/>
          <w:color w:val="auto"/>
          <w:kern w:val="16"/>
          <w:szCs w:val="24"/>
        </w:rPr>
        <w:t>存戶使用</w:t>
      </w:r>
      <w:r w:rsidRPr="00494CD1">
        <w:rPr>
          <w:rFonts w:ascii="標楷體" w:eastAsia="標楷體" w:hAnsi="標楷體" w:cs="Calibri" w:hint="eastAsia"/>
          <w:color w:val="auto"/>
          <w:kern w:val="16"/>
          <w:szCs w:val="24"/>
        </w:rPr>
        <w:t>兆豐金融卡雲支付</w:t>
      </w:r>
      <w:r w:rsidRPr="00494CD1">
        <w:rPr>
          <w:rFonts w:ascii="標楷體" w:eastAsia="標楷體" w:hAnsi="標楷體" w:cs="Calibri"/>
          <w:color w:val="auto"/>
          <w:kern w:val="16"/>
          <w:szCs w:val="24"/>
        </w:rPr>
        <w:t>應盡善良管理人之注意，須妥善保管及使用載有兆豐</w:t>
      </w:r>
      <w:r w:rsidRPr="00494CD1">
        <w:rPr>
          <w:rFonts w:ascii="標楷體" w:eastAsia="標楷體" w:hAnsi="標楷體" w:cs="Calibri" w:hint="eastAsia"/>
          <w:color w:val="auto"/>
          <w:kern w:val="16"/>
          <w:szCs w:val="24"/>
        </w:rPr>
        <w:t>金融卡</w:t>
      </w:r>
      <w:r w:rsidRPr="00494CD1">
        <w:rPr>
          <w:rFonts w:ascii="標楷體" w:eastAsia="標楷體" w:hAnsi="標楷體" w:cs="Calibri"/>
          <w:color w:val="auto"/>
          <w:kern w:val="16"/>
          <w:szCs w:val="24"/>
        </w:rPr>
        <w:t>雲支付之</w:t>
      </w:r>
      <w:r w:rsidRPr="00494CD1">
        <w:rPr>
          <w:rFonts w:ascii="標楷體" w:eastAsia="標楷體" w:hAnsi="標楷體" w:cs="Calibri" w:hint="eastAsia"/>
          <w:color w:val="auto"/>
          <w:kern w:val="16"/>
          <w:szCs w:val="24"/>
        </w:rPr>
        <w:t>行動</w:t>
      </w:r>
      <w:r w:rsidRPr="00494CD1">
        <w:rPr>
          <w:rFonts w:ascii="標楷體" w:eastAsia="標楷體" w:hAnsi="標楷體" w:cs="Calibri"/>
          <w:color w:val="auto"/>
          <w:kern w:val="16"/>
          <w:szCs w:val="24"/>
        </w:rPr>
        <w:t>裝置，不得讓與、轉借、提供擔保或以其他方式</w:t>
      </w:r>
      <w:r w:rsidRPr="00D12937">
        <w:rPr>
          <w:rFonts w:ascii="標楷體" w:eastAsia="標楷體" w:hAnsi="標楷體" w:cs="Calibri"/>
          <w:kern w:val="16"/>
          <w:szCs w:val="24"/>
        </w:rPr>
        <w:t>將載有兆豐</w:t>
      </w:r>
      <w:r w:rsidRPr="00D12937">
        <w:rPr>
          <w:rFonts w:ascii="標楷體" w:eastAsia="標楷體" w:hAnsi="標楷體" w:cs="Calibri" w:hint="eastAsia"/>
          <w:kern w:val="16"/>
          <w:szCs w:val="24"/>
        </w:rPr>
        <w:t>金融卡</w:t>
      </w:r>
      <w:r w:rsidRPr="00D12937">
        <w:rPr>
          <w:rFonts w:ascii="標楷體" w:eastAsia="標楷體" w:hAnsi="標楷體" w:cs="Calibri"/>
          <w:kern w:val="16"/>
          <w:szCs w:val="24"/>
        </w:rPr>
        <w:t>雲支付之</w:t>
      </w:r>
      <w:r w:rsidRPr="00D12937">
        <w:rPr>
          <w:rFonts w:ascii="標楷體" w:eastAsia="標楷體" w:hAnsi="標楷體" w:cs="Calibri" w:hint="eastAsia"/>
          <w:kern w:val="16"/>
          <w:szCs w:val="24"/>
        </w:rPr>
        <w:t>行動</w:t>
      </w:r>
      <w:r w:rsidRPr="00D12937">
        <w:rPr>
          <w:rFonts w:ascii="標楷體" w:eastAsia="標楷體" w:hAnsi="標楷體" w:cs="Calibri"/>
          <w:kern w:val="16"/>
          <w:szCs w:val="24"/>
        </w:rPr>
        <w:t>裝置之占有轉讓予第三人或交其使用。</w:t>
      </w:r>
    </w:p>
    <w:p w:rsidR="00CA569D" w:rsidRPr="00D12937" w:rsidRDefault="00CA569D" w:rsidP="00CA569D">
      <w:pPr>
        <w:pStyle w:val="2"/>
        <w:numPr>
          <w:ilvl w:val="1"/>
          <w:numId w:val="2"/>
        </w:numPr>
        <w:spacing w:line="320" w:lineRule="exact"/>
        <w:ind w:left="624" w:hanging="482"/>
        <w:rPr>
          <w:rFonts w:ascii="標楷體" w:eastAsia="標楷體" w:hAnsi="標楷體" w:cs="Calibri"/>
          <w:kern w:val="16"/>
          <w:szCs w:val="24"/>
        </w:rPr>
      </w:pPr>
      <w:r w:rsidRPr="00D12937">
        <w:rPr>
          <w:rFonts w:ascii="標楷體" w:eastAsia="標楷體" w:hAnsi="標楷體" w:cs="Calibri" w:hint="eastAsia"/>
          <w:kern w:val="16"/>
          <w:szCs w:val="24"/>
        </w:rPr>
        <w:t>兆豐金融卡雲支付業務係屬晶片金融卡之延伸業務，相關轉帳功能端視存戶所申請兆豐金融卡雲支付之實體帳戶其晶片金融卡是否已啟用非約定轉帳功能。</w:t>
      </w:r>
    </w:p>
    <w:p w:rsidR="00CA569D" w:rsidRPr="00D12937" w:rsidRDefault="00CA569D" w:rsidP="00CA569D">
      <w:pPr>
        <w:pStyle w:val="2"/>
        <w:numPr>
          <w:ilvl w:val="1"/>
          <w:numId w:val="2"/>
        </w:numPr>
        <w:spacing w:line="320" w:lineRule="exact"/>
        <w:ind w:left="624" w:hanging="482"/>
        <w:rPr>
          <w:rFonts w:ascii="標楷體" w:eastAsia="標楷體" w:hAnsi="標楷體" w:cs="Calibri"/>
          <w:kern w:val="16"/>
          <w:szCs w:val="24"/>
        </w:rPr>
      </w:pPr>
      <w:r w:rsidRPr="00D12937">
        <w:rPr>
          <w:rFonts w:ascii="標楷體" w:eastAsia="標楷體" w:hAnsi="標楷體" w:cs="Calibri" w:hint="eastAsia"/>
          <w:kern w:val="16"/>
          <w:szCs w:val="24"/>
        </w:rPr>
        <w:t>存戶</w:t>
      </w:r>
      <w:r w:rsidRPr="00D12937">
        <w:rPr>
          <w:rFonts w:ascii="標楷體" w:eastAsia="標楷體" w:hAnsi="標楷體" w:cs="Calibri"/>
          <w:kern w:val="16"/>
          <w:szCs w:val="24"/>
        </w:rPr>
        <w:t>下載安</w:t>
      </w:r>
      <w:r w:rsidRPr="00D12937">
        <w:rPr>
          <w:rFonts w:ascii="標楷體" w:eastAsia="標楷體" w:hAnsi="標楷體" w:cs="Calibri" w:hint="eastAsia"/>
          <w:kern w:val="16"/>
          <w:szCs w:val="24"/>
        </w:rPr>
        <w:t>裝數</w:t>
      </w:r>
      <w:r w:rsidRPr="00D12937">
        <w:rPr>
          <w:rFonts w:ascii="標楷體" w:eastAsia="標楷體" w:hAnsi="標楷體" w:cs="Calibri"/>
          <w:kern w:val="16"/>
          <w:szCs w:val="24"/>
        </w:rPr>
        <w:t>位皮夾軟體及使用兆豐</w:t>
      </w:r>
      <w:r w:rsidRPr="00D12937">
        <w:rPr>
          <w:rFonts w:ascii="標楷體" w:eastAsia="標楷體" w:hAnsi="標楷體" w:cs="Calibri" w:hint="eastAsia"/>
          <w:kern w:val="16"/>
          <w:szCs w:val="24"/>
        </w:rPr>
        <w:t>金融卡</w:t>
      </w:r>
      <w:r w:rsidRPr="00D12937">
        <w:rPr>
          <w:rFonts w:ascii="標楷體" w:eastAsia="標楷體" w:hAnsi="標楷體" w:cs="Calibri"/>
          <w:kern w:val="16"/>
          <w:szCs w:val="24"/>
        </w:rPr>
        <w:t>雲支付服務所生之電信費用</w:t>
      </w:r>
      <w:r w:rsidRPr="00D12937">
        <w:rPr>
          <w:rFonts w:ascii="標楷體" w:eastAsia="標楷體" w:hAnsi="標楷體" w:cs="Calibri" w:hint="eastAsia"/>
          <w:kern w:val="16"/>
          <w:szCs w:val="24"/>
        </w:rPr>
        <w:t>(包</w:t>
      </w:r>
      <w:r w:rsidRPr="00D12937">
        <w:rPr>
          <w:rFonts w:ascii="標楷體" w:eastAsia="標楷體" w:hAnsi="標楷體" w:cs="Calibri"/>
          <w:kern w:val="16"/>
          <w:szCs w:val="24"/>
        </w:rPr>
        <w:t>括但不限於封包傳輸之數據通信費用</w:t>
      </w:r>
      <w:r w:rsidRPr="00D12937">
        <w:rPr>
          <w:rFonts w:ascii="標楷體" w:eastAsia="標楷體" w:hAnsi="標楷體" w:cs="Calibri" w:hint="eastAsia"/>
          <w:kern w:val="16"/>
          <w:szCs w:val="24"/>
        </w:rPr>
        <w:t>)及</w:t>
      </w:r>
      <w:r w:rsidRPr="00D12937">
        <w:rPr>
          <w:rFonts w:ascii="標楷體" w:eastAsia="標楷體" w:hAnsi="標楷體" w:cs="Calibri"/>
          <w:kern w:val="16"/>
          <w:szCs w:val="24"/>
        </w:rPr>
        <w:t>安</w:t>
      </w:r>
      <w:r w:rsidRPr="00D12937">
        <w:rPr>
          <w:rFonts w:ascii="標楷體" w:eastAsia="標楷體" w:hAnsi="標楷體" w:cs="Calibri" w:hint="eastAsia"/>
          <w:kern w:val="16"/>
          <w:szCs w:val="24"/>
        </w:rPr>
        <w:t>裝</w:t>
      </w:r>
      <w:r w:rsidRPr="00D12937">
        <w:rPr>
          <w:rFonts w:ascii="標楷體" w:eastAsia="標楷體" w:hAnsi="標楷體" w:cs="Calibri"/>
          <w:kern w:val="16"/>
          <w:szCs w:val="24"/>
        </w:rPr>
        <w:t>軟體之風險</w:t>
      </w:r>
      <w:r w:rsidRPr="00D12937">
        <w:rPr>
          <w:rFonts w:ascii="標楷體" w:eastAsia="標楷體" w:hAnsi="標楷體" w:cs="Calibri" w:hint="eastAsia"/>
          <w:kern w:val="16"/>
          <w:szCs w:val="24"/>
        </w:rPr>
        <w:t>，</w:t>
      </w:r>
      <w:r w:rsidRPr="00D12937">
        <w:rPr>
          <w:rFonts w:ascii="標楷體" w:eastAsia="標楷體" w:hAnsi="標楷體" w:cs="Calibri"/>
          <w:kern w:val="16"/>
          <w:szCs w:val="24"/>
        </w:rPr>
        <w:t>由存戶自行負擔。</w:t>
      </w:r>
    </w:p>
    <w:p w:rsidR="00CA569D" w:rsidRPr="00D12937" w:rsidRDefault="00CA569D" w:rsidP="00CA569D">
      <w:pPr>
        <w:pStyle w:val="2"/>
        <w:numPr>
          <w:ilvl w:val="1"/>
          <w:numId w:val="2"/>
        </w:numPr>
        <w:spacing w:line="320" w:lineRule="exact"/>
        <w:ind w:left="624" w:hanging="482"/>
        <w:rPr>
          <w:rFonts w:ascii="標楷體" w:eastAsia="標楷體" w:hAnsi="標楷體" w:cs="Calibri"/>
          <w:bCs/>
          <w:kern w:val="16"/>
          <w:szCs w:val="24"/>
        </w:rPr>
      </w:pPr>
      <w:r w:rsidRPr="00D12937">
        <w:rPr>
          <w:rFonts w:ascii="標楷體" w:eastAsia="標楷體" w:hAnsi="標楷體" w:cs="Calibri"/>
          <w:kern w:val="16"/>
          <w:szCs w:val="24"/>
        </w:rPr>
        <w:t>載有兆豐</w:t>
      </w:r>
      <w:r w:rsidRPr="00D12937">
        <w:rPr>
          <w:rFonts w:ascii="標楷體" w:eastAsia="標楷體" w:hAnsi="標楷體" w:cs="Calibri" w:hint="eastAsia"/>
          <w:kern w:val="16"/>
          <w:szCs w:val="24"/>
        </w:rPr>
        <w:t>金融卡</w:t>
      </w:r>
      <w:r w:rsidRPr="00D12937">
        <w:rPr>
          <w:rFonts w:ascii="標楷體" w:eastAsia="標楷體" w:hAnsi="標楷體" w:cs="Calibri"/>
          <w:kern w:val="16"/>
          <w:szCs w:val="24"/>
        </w:rPr>
        <w:t>雲支付之</w:t>
      </w:r>
      <w:r w:rsidRPr="00D12937">
        <w:rPr>
          <w:rFonts w:ascii="標楷體" w:eastAsia="標楷體" w:hAnsi="標楷體" w:cs="Calibri" w:hint="eastAsia"/>
          <w:kern w:val="16"/>
          <w:szCs w:val="24"/>
        </w:rPr>
        <w:t>行動</w:t>
      </w:r>
      <w:r w:rsidRPr="00D12937">
        <w:rPr>
          <w:rFonts w:ascii="標楷體" w:eastAsia="標楷體" w:hAnsi="標楷體" w:cs="Calibri"/>
          <w:kern w:val="16"/>
          <w:szCs w:val="24"/>
        </w:rPr>
        <w:t>裝置</w:t>
      </w:r>
      <w:r w:rsidRPr="00D12937">
        <w:rPr>
          <w:rFonts w:ascii="標楷體" w:eastAsia="標楷體" w:hAnsi="標楷體" w:cs="Calibri" w:hint="eastAsia"/>
          <w:kern w:val="16"/>
          <w:szCs w:val="24"/>
        </w:rPr>
        <w:t>遺失、滅失、被竊或其他喪失占有</w:t>
      </w:r>
      <w:r w:rsidRPr="00D12937">
        <w:rPr>
          <w:rFonts w:ascii="標楷體" w:eastAsia="標楷體" w:hAnsi="標楷體" w:cs="Calibri"/>
          <w:kern w:val="16"/>
          <w:szCs w:val="24"/>
        </w:rPr>
        <w:t>：</w:t>
      </w:r>
    </w:p>
    <w:p w:rsidR="00CA569D" w:rsidRPr="00D12937" w:rsidRDefault="00CA569D" w:rsidP="00CA569D">
      <w:pPr>
        <w:pStyle w:val="2"/>
        <w:numPr>
          <w:ilvl w:val="2"/>
          <w:numId w:val="2"/>
        </w:numPr>
        <w:spacing w:line="320" w:lineRule="exact"/>
        <w:ind w:left="794" w:hanging="567"/>
        <w:rPr>
          <w:rFonts w:ascii="標楷體" w:eastAsia="標楷體" w:hAnsi="標楷體" w:cs="Calibri"/>
          <w:kern w:val="16"/>
          <w:szCs w:val="24"/>
        </w:rPr>
      </w:pPr>
      <w:r w:rsidRPr="00D12937">
        <w:rPr>
          <w:rFonts w:ascii="標楷體" w:eastAsia="標楷體" w:hAnsi="標楷體" w:cs="Calibri" w:hint="eastAsia"/>
          <w:kern w:val="16"/>
          <w:szCs w:val="24"/>
        </w:rPr>
        <w:t>存戶應妥善保管</w:t>
      </w:r>
      <w:r w:rsidRPr="00D12937">
        <w:rPr>
          <w:rFonts w:ascii="標楷體" w:eastAsia="標楷體" w:hAnsi="標楷體" w:cs="Calibri"/>
          <w:kern w:val="16"/>
          <w:szCs w:val="24"/>
        </w:rPr>
        <w:t>載有兆豐</w:t>
      </w:r>
      <w:r w:rsidRPr="00D12937">
        <w:rPr>
          <w:rFonts w:ascii="標楷體" w:eastAsia="標楷體" w:hAnsi="標楷體" w:cs="Calibri" w:hint="eastAsia"/>
          <w:kern w:val="16"/>
          <w:szCs w:val="24"/>
        </w:rPr>
        <w:t>金融卡</w:t>
      </w:r>
      <w:r w:rsidRPr="00D12937">
        <w:rPr>
          <w:rFonts w:ascii="標楷體" w:eastAsia="標楷體" w:hAnsi="標楷體" w:cs="Calibri"/>
          <w:kern w:val="16"/>
          <w:szCs w:val="24"/>
        </w:rPr>
        <w:t>雲支付之</w:t>
      </w:r>
      <w:r w:rsidRPr="00D12937">
        <w:rPr>
          <w:rFonts w:ascii="標楷體" w:eastAsia="標楷體" w:hAnsi="標楷體" w:cs="Calibri" w:hint="eastAsia"/>
          <w:kern w:val="16"/>
          <w:szCs w:val="24"/>
        </w:rPr>
        <w:t>行動</w:t>
      </w:r>
      <w:r w:rsidRPr="00D12937">
        <w:rPr>
          <w:rFonts w:ascii="標楷體" w:eastAsia="標楷體" w:hAnsi="標楷體" w:cs="Calibri"/>
          <w:kern w:val="16"/>
          <w:szCs w:val="24"/>
        </w:rPr>
        <w:t>裝置</w:t>
      </w:r>
      <w:r w:rsidRPr="00D12937">
        <w:rPr>
          <w:rFonts w:ascii="標楷體" w:eastAsia="標楷體" w:hAnsi="標楷體" w:cs="Calibri" w:hint="eastAsia"/>
          <w:kern w:val="16"/>
          <w:szCs w:val="24"/>
        </w:rPr>
        <w:t>，</w:t>
      </w:r>
      <w:r w:rsidRPr="00D12937">
        <w:rPr>
          <w:rFonts w:ascii="標楷體" w:eastAsia="標楷體" w:hAnsi="標楷體" w:cs="Calibri"/>
          <w:kern w:val="16"/>
          <w:szCs w:val="24"/>
        </w:rPr>
        <w:t>如有</w:t>
      </w:r>
      <w:r w:rsidRPr="00D12937">
        <w:rPr>
          <w:rFonts w:ascii="標楷體" w:eastAsia="標楷體" w:hAnsi="標楷體" w:cs="Calibri" w:hint="eastAsia"/>
          <w:kern w:val="16"/>
          <w:szCs w:val="24"/>
        </w:rPr>
        <w:t>脫離占有（如</w:t>
      </w:r>
      <w:r w:rsidRPr="00D12937">
        <w:rPr>
          <w:rFonts w:ascii="標楷體" w:eastAsia="標楷體" w:hAnsi="標楷體" w:cs="Calibri"/>
          <w:kern w:val="16"/>
          <w:szCs w:val="24"/>
        </w:rPr>
        <w:t>遺失、被竊、被搶、詐取或其他遭存戶以外之第三人占有</w:t>
      </w:r>
      <w:r w:rsidRPr="00D12937">
        <w:rPr>
          <w:rFonts w:ascii="標楷體" w:eastAsia="標楷體" w:hAnsi="標楷體" w:cs="Calibri" w:hint="eastAsia"/>
          <w:kern w:val="16"/>
          <w:szCs w:val="24"/>
        </w:rPr>
        <w:t>）等</w:t>
      </w:r>
      <w:r w:rsidRPr="00D12937">
        <w:rPr>
          <w:rFonts w:ascii="標楷體" w:eastAsia="標楷體" w:hAnsi="標楷體" w:cs="Calibri"/>
          <w:kern w:val="16"/>
          <w:szCs w:val="24"/>
        </w:rPr>
        <w:t>情形，應儘速以電話或其他</w:t>
      </w:r>
      <w:r w:rsidRPr="00D12937">
        <w:rPr>
          <w:rFonts w:ascii="標楷體" w:eastAsia="標楷體" w:hAnsi="標楷體" w:cs="Calibri" w:hint="eastAsia"/>
          <w:kern w:val="16"/>
          <w:szCs w:val="24"/>
        </w:rPr>
        <w:t>銀行指定之</w:t>
      </w:r>
      <w:r w:rsidRPr="00D12937">
        <w:rPr>
          <w:rFonts w:ascii="標楷體" w:eastAsia="標楷體" w:hAnsi="標楷體" w:cs="Calibri"/>
          <w:kern w:val="16"/>
          <w:szCs w:val="24"/>
        </w:rPr>
        <w:t>方式通知銀行或其他</w:t>
      </w:r>
      <w:r w:rsidRPr="00D12937">
        <w:rPr>
          <w:rFonts w:ascii="標楷體" w:eastAsia="標楷體" w:hAnsi="標楷體" w:cs="Calibri" w:hint="eastAsia"/>
          <w:kern w:val="16"/>
          <w:szCs w:val="24"/>
        </w:rPr>
        <w:t>經銀行</w:t>
      </w:r>
      <w:r w:rsidRPr="00D12937">
        <w:rPr>
          <w:rFonts w:ascii="標楷體" w:eastAsia="標楷體" w:hAnsi="標楷體" w:cs="Calibri"/>
          <w:kern w:val="16"/>
          <w:szCs w:val="24"/>
        </w:rPr>
        <w:t>指定機構辦理掛失停用手續。</w:t>
      </w:r>
    </w:p>
    <w:p w:rsidR="00CA569D" w:rsidRPr="00D12937" w:rsidRDefault="00CA569D" w:rsidP="00CA569D">
      <w:pPr>
        <w:pStyle w:val="2"/>
        <w:numPr>
          <w:ilvl w:val="2"/>
          <w:numId w:val="2"/>
        </w:numPr>
        <w:spacing w:line="320" w:lineRule="exact"/>
        <w:ind w:left="794" w:hanging="567"/>
        <w:rPr>
          <w:rFonts w:ascii="標楷體" w:eastAsia="標楷體" w:hAnsi="標楷體" w:cs="Calibri"/>
          <w:kern w:val="16"/>
          <w:szCs w:val="24"/>
        </w:rPr>
      </w:pPr>
      <w:r w:rsidRPr="00D12937">
        <w:rPr>
          <w:rFonts w:ascii="標楷體" w:eastAsia="標楷體" w:hAnsi="標楷體" w:cs="Calibri" w:hint="eastAsia"/>
          <w:kern w:val="16"/>
          <w:szCs w:val="24"/>
        </w:rPr>
        <w:t>銀行受理掛失停用起被冒用所生之損失，全數由銀行負擔。銀行如認為有必要時，得於受理掛失停用手續日起十日內通知存戶，要求於受通知日起三日內向當地警察機關報案或以書面補行通知銀行。未辦理掛失手續前而遭冒用，銀行已經付款者，視為對存戶已為給付。如</w:t>
      </w:r>
      <w:r w:rsidRPr="00D12937">
        <w:rPr>
          <w:rFonts w:ascii="標楷體" w:eastAsia="標楷體" w:hAnsi="標楷體" w:cs="Calibri"/>
          <w:kern w:val="16"/>
          <w:szCs w:val="24"/>
        </w:rPr>
        <w:t>第三人之冒用為存戶容許或故意將兆豐</w:t>
      </w:r>
      <w:r w:rsidRPr="00D12937">
        <w:rPr>
          <w:rFonts w:ascii="標楷體" w:eastAsia="標楷體" w:hAnsi="標楷體" w:cs="Calibri" w:hint="eastAsia"/>
          <w:kern w:val="16"/>
          <w:szCs w:val="24"/>
        </w:rPr>
        <w:t>金融卡</w:t>
      </w:r>
      <w:r w:rsidRPr="00D12937">
        <w:rPr>
          <w:rFonts w:ascii="標楷體" w:eastAsia="標楷體" w:hAnsi="標楷體" w:cs="Calibri"/>
          <w:kern w:val="16"/>
          <w:szCs w:val="24"/>
        </w:rPr>
        <w:t>雲支付交其使用者</w:t>
      </w:r>
      <w:r w:rsidRPr="00D12937">
        <w:rPr>
          <w:rFonts w:ascii="標楷體" w:eastAsia="標楷體" w:hAnsi="標楷體" w:cs="Calibri" w:hint="eastAsia"/>
          <w:kern w:val="16"/>
          <w:szCs w:val="24"/>
        </w:rPr>
        <w:t>、</w:t>
      </w:r>
      <w:r w:rsidRPr="00D12937">
        <w:rPr>
          <w:rFonts w:ascii="標楷體" w:eastAsia="標楷體" w:hAnsi="標楷體" w:cs="Calibri"/>
          <w:kern w:val="16"/>
          <w:szCs w:val="24"/>
        </w:rPr>
        <w:t>存戶故意或重大過失將使用數位皮夾或進行其他交易之交易密碼或其他辨識存戶同一性之方式告知第三人知悉者</w:t>
      </w:r>
      <w:r w:rsidRPr="00D12937">
        <w:rPr>
          <w:rFonts w:ascii="標楷體" w:eastAsia="標楷體" w:hAnsi="標楷體" w:cs="Calibri" w:hint="eastAsia"/>
          <w:kern w:val="16"/>
          <w:szCs w:val="24"/>
        </w:rPr>
        <w:t>、</w:t>
      </w:r>
      <w:r w:rsidRPr="00D12937">
        <w:rPr>
          <w:rFonts w:ascii="標楷體" w:eastAsia="標楷體" w:hAnsi="標楷體" w:cs="Calibri"/>
          <w:kern w:val="16"/>
          <w:szCs w:val="24"/>
        </w:rPr>
        <w:t>存戶與第三人或特約商店偽造虛構不實交易行為或共謀詐欺者</w:t>
      </w:r>
      <w:r w:rsidRPr="00D12937">
        <w:rPr>
          <w:rFonts w:ascii="標楷體" w:eastAsia="標楷體" w:hAnsi="標楷體" w:cs="Calibri" w:hint="eastAsia"/>
          <w:kern w:val="16"/>
          <w:szCs w:val="24"/>
        </w:rPr>
        <w:t>，無論發生於辦理掛失手續前後，其損失概由存戶負擔。但銀行或其他自動化服務設備所屬金融機構對資訊系統之控管有未盡善良管理人注意義務，或有其他可歸責之事由，致存戶密碼被冒用或盜用者，仍應由銀行負擔。</w:t>
      </w:r>
    </w:p>
    <w:p w:rsidR="00CA569D" w:rsidRPr="009224F7" w:rsidRDefault="00CA569D" w:rsidP="00CA569D">
      <w:pPr>
        <w:pStyle w:val="2"/>
        <w:numPr>
          <w:ilvl w:val="1"/>
          <w:numId w:val="2"/>
        </w:numPr>
        <w:spacing w:line="320" w:lineRule="exact"/>
        <w:ind w:left="624" w:hanging="482"/>
        <w:rPr>
          <w:rFonts w:ascii="標楷體" w:eastAsia="標楷體" w:hAnsi="標楷體" w:cs="Calibri"/>
          <w:bCs/>
          <w:color w:val="auto"/>
          <w:kern w:val="16"/>
          <w:szCs w:val="24"/>
        </w:rPr>
      </w:pPr>
      <w:r w:rsidRPr="009224F7">
        <w:rPr>
          <w:rFonts w:ascii="標楷體" w:eastAsia="標楷體" w:hAnsi="標楷體" w:cs="Calibri"/>
          <w:color w:val="auto"/>
          <w:kern w:val="16"/>
          <w:szCs w:val="24"/>
        </w:rPr>
        <w:t>密碼</w:t>
      </w:r>
      <w:r w:rsidRPr="009224F7">
        <w:rPr>
          <w:rFonts w:ascii="標楷體" w:eastAsia="標楷體" w:hAnsi="標楷體" w:cs="Calibri" w:hint="eastAsia"/>
          <w:color w:val="auto"/>
          <w:kern w:val="16"/>
          <w:szCs w:val="24"/>
        </w:rPr>
        <w:t>重設、更換手機之處理流程</w:t>
      </w:r>
    </w:p>
    <w:p w:rsidR="00CA569D" w:rsidRPr="009224F7" w:rsidRDefault="00CA569D" w:rsidP="00CA569D">
      <w:pPr>
        <w:pStyle w:val="2"/>
        <w:numPr>
          <w:ilvl w:val="2"/>
          <w:numId w:val="2"/>
        </w:numPr>
        <w:spacing w:line="320" w:lineRule="exact"/>
        <w:ind w:left="794" w:hanging="567"/>
        <w:rPr>
          <w:rFonts w:ascii="標楷體" w:eastAsia="標楷體" w:hAnsi="標楷體" w:cs="Calibri"/>
          <w:color w:val="auto"/>
          <w:kern w:val="16"/>
          <w:szCs w:val="24"/>
        </w:rPr>
      </w:pPr>
      <w:r w:rsidRPr="009224F7">
        <w:rPr>
          <w:rFonts w:ascii="標楷體" w:eastAsia="標楷體" w:hAnsi="標楷體" w:cs="Calibri" w:hint="eastAsia"/>
          <w:color w:val="auto"/>
          <w:kern w:val="16"/>
          <w:szCs w:val="24"/>
        </w:rPr>
        <w:t>密碼重設：</w:t>
      </w:r>
    </w:p>
    <w:p w:rsidR="00CA569D" w:rsidRPr="009224F7" w:rsidRDefault="00CA569D" w:rsidP="00CA569D">
      <w:pPr>
        <w:pStyle w:val="2"/>
        <w:spacing w:line="320" w:lineRule="exact"/>
        <w:ind w:left="794" w:firstLine="0"/>
        <w:rPr>
          <w:rFonts w:ascii="標楷體" w:eastAsia="標楷體" w:hAnsi="標楷體" w:cs="Calibri"/>
          <w:color w:val="auto"/>
          <w:kern w:val="16"/>
          <w:szCs w:val="24"/>
        </w:rPr>
      </w:pPr>
      <w:r w:rsidRPr="009224F7">
        <w:rPr>
          <w:rFonts w:ascii="標楷體" w:eastAsia="標楷體" w:hAnsi="標楷體" w:cs="Calibri" w:hint="eastAsia"/>
          <w:color w:val="auto"/>
          <w:kern w:val="16"/>
          <w:szCs w:val="24"/>
        </w:rPr>
        <w:t>存戶於「數位皮夾」上點選「忘記密碼」或於「兆豐金融卡雲支付」上點選「重設密碼」，進行密碼重新設定機制。經存戶輸入銀行提示相關問題後，訊息透過twMP平台送至銀行核驗後發送簡訊OTP，存戶於「數位皮夾」輸入簡訊OTP，訊息透過twMP平台傳送至銀行進行核驗通知twMP平台啟動密碼重設機制，存戶即可重設密碼。</w:t>
      </w:r>
    </w:p>
    <w:p w:rsidR="00CA569D" w:rsidRPr="009224F7" w:rsidRDefault="00CA569D" w:rsidP="00CA569D">
      <w:pPr>
        <w:pStyle w:val="2"/>
        <w:numPr>
          <w:ilvl w:val="2"/>
          <w:numId w:val="2"/>
        </w:numPr>
        <w:spacing w:line="320" w:lineRule="exact"/>
        <w:ind w:left="794" w:hanging="567"/>
        <w:rPr>
          <w:rFonts w:ascii="標楷體" w:eastAsia="標楷體" w:hAnsi="標楷體" w:cs="Calibri"/>
          <w:color w:val="auto"/>
          <w:kern w:val="16"/>
          <w:szCs w:val="24"/>
        </w:rPr>
      </w:pPr>
      <w:r w:rsidRPr="009224F7">
        <w:rPr>
          <w:rFonts w:ascii="標楷體" w:eastAsia="標楷體" w:hAnsi="標楷體" w:cs="Calibri" w:hint="eastAsia"/>
          <w:color w:val="auto"/>
          <w:kern w:val="16"/>
          <w:szCs w:val="24"/>
        </w:rPr>
        <w:lastRenderedPageBreak/>
        <w:t>更換手機:</w:t>
      </w:r>
    </w:p>
    <w:p w:rsidR="00CA569D" w:rsidRPr="009224F7" w:rsidRDefault="00CA569D" w:rsidP="00CA569D">
      <w:pPr>
        <w:pStyle w:val="2"/>
        <w:spacing w:line="320" w:lineRule="exact"/>
        <w:ind w:left="794" w:firstLine="0"/>
        <w:rPr>
          <w:rFonts w:ascii="標楷體" w:eastAsia="標楷體" w:hAnsi="標楷體" w:cs="Calibri"/>
          <w:color w:val="auto"/>
          <w:kern w:val="16"/>
          <w:szCs w:val="24"/>
        </w:rPr>
      </w:pPr>
      <w:r w:rsidRPr="009224F7">
        <w:rPr>
          <w:rFonts w:ascii="標楷體" w:eastAsia="標楷體" w:hAnsi="標楷體" w:cs="Calibri" w:hint="eastAsia"/>
          <w:color w:val="auto"/>
          <w:kern w:val="16"/>
          <w:szCs w:val="24"/>
        </w:rPr>
        <w:t>同安裝與申請作業流程。</w:t>
      </w:r>
    </w:p>
    <w:p w:rsidR="00CA569D" w:rsidRPr="009224F7" w:rsidRDefault="00CA569D" w:rsidP="00CA569D">
      <w:pPr>
        <w:pStyle w:val="2"/>
        <w:numPr>
          <w:ilvl w:val="1"/>
          <w:numId w:val="2"/>
        </w:numPr>
        <w:spacing w:line="320" w:lineRule="exact"/>
        <w:ind w:left="624" w:hanging="482"/>
        <w:rPr>
          <w:rFonts w:ascii="標楷體" w:eastAsia="標楷體" w:hAnsi="標楷體" w:cs="Calibri"/>
          <w:color w:val="auto"/>
          <w:kern w:val="16"/>
          <w:szCs w:val="24"/>
        </w:rPr>
      </w:pPr>
      <w:r w:rsidRPr="009224F7">
        <w:rPr>
          <w:rFonts w:ascii="標楷體" w:eastAsia="標楷體" w:hAnsi="標楷體" w:cs="Calibri" w:hint="eastAsia"/>
          <w:color w:val="auto"/>
          <w:kern w:val="16"/>
          <w:szCs w:val="24"/>
        </w:rPr>
        <w:t>特別約定事項</w:t>
      </w:r>
    </w:p>
    <w:p w:rsidR="00CA569D" w:rsidRPr="009224F7" w:rsidRDefault="00CA569D" w:rsidP="00CA569D">
      <w:pPr>
        <w:pStyle w:val="2"/>
        <w:numPr>
          <w:ilvl w:val="2"/>
          <w:numId w:val="2"/>
        </w:numPr>
        <w:spacing w:line="320" w:lineRule="exact"/>
        <w:ind w:left="794" w:hanging="567"/>
        <w:rPr>
          <w:rFonts w:ascii="標楷體" w:eastAsia="標楷體" w:hAnsi="標楷體" w:cs="Calibri"/>
          <w:color w:val="auto"/>
          <w:kern w:val="16"/>
          <w:szCs w:val="24"/>
        </w:rPr>
      </w:pPr>
      <w:r w:rsidRPr="009224F7">
        <w:rPr>
          <w:rFonts w:ascii="標楷體" w:eastAsia="標楷體" w:hAnsi="標楷體" w:cs="Calibri" w:hint="eastAsia"/>
          <w:color w:val="auto"/>
          <w:kern w:val="16"/>
          <w:szCs w:val="24"/>
        </w:rPr>
        <w:t>本約定事項所提供之服務項目，以銀行所提供之兆豐金融卡雲支付服務內容為準。</w:t>
      </w:r>
      <w:r w:rsidRPr="009224F7">
        <w:rPr>
          <w:rFonts w:ascii="標楷體" w:eastAsia="標楷體" w:hAnsi="標楷體" w:cs="Calibri" w:hint="eastAsia"/>
          <w:color w:val="auto"/>
          <w:kern w:val="16"/>
          <w:szCs w:val="24"/>
          <w:u w:val="single"/>
        </w:rPr>
        <w:t>銀</w:t>
      </w:r>
      <w:r w:rsidRPr="009224F7">
        <w:rPr>
          <w:rFonts w:ascii="標楷體" w:eastAsia="標楷體" w:hAnsi="標楷體" w:cs="Calibri" w:hint="eastAsia"/>
          <w:color w:val="auto"/>
          <w:kern w:val="16"/>
          <w:szCs w:val="24"/>
        </w:rPr>
        <w:t>行保留隨時變更服務內容或停止服務項目的權利，並透過銀行官方網站以公告方式通知，得不另行通知。</w:t>
      </w:r>
    </w:p>
    <w:p w:rsidR="00CA569D" w:rsidRPr="009224F7" w:rsidRDefault="00CA569D" w:rsidP="00CA569D">
      <w:pPr>
        <w:pStyle w:val="2"/>
        <w:numPr>
          <w:ilvl w:val="2"/>
          <w:numId w:val="2"/>
        </w:numPr>
        <w:spacing w:line="320" w:lineRule="exact"/>
        <w:ind w:left="794" w:hanging="567"/>
        <w:rPr>
          <w:rFonts w:ascii="標楷體" w:eastAsia="標楷體" w:hAnsi="標楷體" w:cs="Calibri"/>
          <w:color w:val="auto"/>
          <w:kern w:val="16"/>
          <w:szCs w:val="24"/>
        </w:rPr>
      </w:pPr>
      <w:r w:rsidRPr="009224F7">
        <w:rPr>
          <w:rFonts w:ascii="標楷體" w:eastAsia="標楷體" w:hAnsi="標楷體" w:cs="Calibri" w:hint="eastAsia"/>
          <w:color w:val="auto"/>
          <w:kern w:val="16"/>
          <w:szCs w:val="24"/>
        </w:rPr>
        <w:t>存戶應注意自己所使用之手持式設備是否有疑似遭破解之情形，並避免安裝來源不明之程式，若有疑似遭破解之狀況，請勿使用本項服務，以免相關帳戶或個人資料外洩。</w:t>
      </w:r>
    </w:p>
    <w:p w:rsidR="00CA569D" w:rsidRPr="009224F7" w:rsidRDefault="00CA569D" w:rsidP="00CA569D">
      <w:pPr>
        <w:pStyle w:val="2"/>
        <w:numPr>
          <w:ilvl w:val="2"/>
          <w:numId w:val="2"/>
        </w:numPr>
        <w:spacing w:line="320" w:lineRule="exact"/>
        <w:ind w:left="794" w:hanging="567"/>
        <w:rPr>
          <w:rFonts w:ascii="標楷體" w:eastAsia="標楷體" w:hAnsi="標楷體" w:cs="Calibri"/>
          <w:color w:val="auto"/>
          <w:kern w:val="16"/>
          <w:szCs w:val="24"/>
        </w:rPr>
      </w:pPr>
      <w:r w:rsidRPr="009224F7">
        <w:rPr>
          <w:rFonts w:ascii="標楷體" w:eastAsia="標楷體" w:hAnsi="標楷體" w:cs="Calibri" w:hint="eastAsia"/>
          <w:color w:val="auto"/>
          <w:kern w:val="16"/>
          <w:szCs w:val="24"/>
        </w:rPr>
        <w:t>倘存戶因安裝來源不明之程式導致手持式裝置遭破解，導致手持式裝置內之資料喪失、錯誤、遭人篡改或其他經濟上損失等情形，銀行不負任何賠償責任。</w:t>
      </w:r>
    </w:p>
    <w:p w:rsidR="00CA569D" w:rsidRPr="009224F7" w:rsidRDefault="00CA569D" w:rsidP="00CA569D">
      <w:pPr>
        <w:pStyle w:val="2"/>
        <w:numPr>
          <w:ilvl w:val="2"/>
          <w:numId w:val="2"/>
        </w:numPr>
        <w:spacing w:line="320" w:lineRule="exact"/>
        <w:ind w:left="794" w:hanging="567"/>
        <w:rPr>
          <w:rFonts w:ascii="標楷體" w:eastAsia="標楷體" w:hAnsi="標楷體" w:cs="Calibri"/>
          <w:color w:val="auto"/>
          <w:kern w:val="16"/>
          <w:szCs w:val="24"/>
        </w:rPr>
      </w:pPr>
      <w:r w:rsidRPr="009224F7">
        <w:rPr>
          <w:rFonts w:ascii="標楷體" w:eastAsia="標楷體" w:hAnsi="標楷體" w:cs="Calibri" w:hint="eastAsia"/>
          <w:color w:val="auto"/>
          <w:kern w:val="16"/>
          <w:szCs w:val="24"/>
        </w:rPr>
        <w:t>由於行動網路傳輸穩定度較固定式網路為低，銀行不保證本項服務不中斷。本服務倘出現傳輸中斷或故障等現象，造成使用上的不便或無法使用，銀行不負任何賠償責任。</w:t>
      </w:r>
    </w:p>
    <w:p w:rsidR="00CA569D" w:rsidRPr="009224F7" w:rsidRDefault="00CA569D" w:rsidP="00CA569D">
      <w:pPr>
        <w:pStyle w:val="2"/>
        <w:numPr>
          <w:ilvl w:val="1"/>
          <w:numId w:val="2"/>
        </w:numPr>
        <w:spacing w:line="320" w:lineRule="exact"/>
        <w:ind w:left="624" w:hanging="482"/>
        <w:rPr>
          <w:rFonts w:ascii="標楷體" w:eastAsia="標楷體" w:hAnsi="標楷體" w:cs="Calibri"/>
          <w:bCs/>
          <w:color w:val="auto"/>
          <w:kern w:val="16"/>
          <w:szCs w:val="24"/>
        </w:rPr>
      </w:pPr>
      <w:r w:rsidRPr="009224F7">
        <w:rPr>
          <w:rFonts w:ascii="標楷體" w:eastAsia="標楷體" w:hAnsi="標楷體" w:cs="Calibri" w:hint="eastAsia"/>
          <w:color w:val="auto"/>
          <w:kern w:val="16"/>
          <w:szCs w:val="24"/>
        </w:rPr>
        <w:t>提款及</w:t>
      </w:r>
      <w:r w:rsidRPr="009224F7">
        <w:rPr>
          <w:rFonts w:ascii="標楷體" w:eastAsia="標楷體" w:hAnsi="標楷體" w:cs="Calibri"/>
          <w:color w:val="auto"/>
          <w:kern w:val="16"/>
          <w:szCs w:val="24"/>
        </w:rPr>
        <w:t>轉帳金額之限制，</w:t>
      </w:r>
      <w:r w:rsidRPr="009224F7">
        <w:rPr>
          <w:rFonts w:ascii="標楷體" w:eastAsia="標楷體" w:hAnsi="標楷體" w:cs="Calibri" w:hint="eastAsia"/>
          <w:color w:val="auto"/>
          <w:kern w:val="16"/>
          <w:szCs w:val="24"/>
        </w:rPr>
        <w:t>幣</w:t>
      </w:r>
      <w:r w:rsidRPr="009224F7">
        <w:rPr>
          <w:rFonts w:ascii="標楷體" w:eastAsia="標楷體" w:hAnsi="標楷體" w:cs="Calibri"/>
          <w:color w:val="auto"/>
          <w:kern w:val="16"/>
          <w:szCs w:val="24"/>
        </w:rPr>
        <w:t>別為新臺幣，每日係指以日曆日（臺北時間00：00至24：00）計算</w:t>
      </w:r>
      <w:r w:rsidRPr="009224F7">
        <w:rPr>
          <w:rFonts w:ascii="標楷體" w:eastAsia="標楷體" w:hAnsi="標楷體" w:cs="Calibri" w:hint="eastAsia"/>
          <w:color w:val="auto"/>
          <w:kern w:val="16"/>
          <w:szCs w:val="24"/>
        </w:rPr>
        <w:t>，下列交易額度之使用情形，存戶得利用</w:t>
      </w:r>
      <w:r>
        <w:rPr>
          <w:rFonts w:ascii="標楷體" w:eastAsia="標楷體" w:hAnsi="標楷體" w:cs="Calibri" w:hint="eastAsia"/>
          <w:color w:val="auto"/>
          <w:kern w:val="16"/>
          <w:szCs w:val="24"/>
        </w:rPr>
        <w:t>「</w:t>
      </w:r>
      <w:r>
        <w:rPr>
          <w:rFonts w:ascii="標楷體" w:eastAsia="標楷體" w:hAnsi="標楷體" w:hint="eastAsia"/>
          <w:szCs w:val="24"/>
          <w:lang w:eastAsia="zh-HK"/>
        </w:rPr>
        <w:t>台</w:t>
      </w:r>
      <w:r w:rsidRPr="00494CD1">
        <w:rPr>
          <w:rFonts w:ascii="標楷體" w:eastAsia="標楷體" w:hAnsi="標楷體"/>
          <w:szCs w:val="24"/>
        </w:rPr>
        <w:t>灣行動支付APP</w:t>
      </w:r>
      <w:r>
        <w:rPr>
          <w:rFonts w:ascii="標楷體" w:eastAsia="標楷體" w:hAnsi="標楷體" w:hint="eastAsia"/>
          <w:szCs w:val="24"/>
        </w:rPr>
        <w:t>」-</w:t>
      </w:r>
      <w:r>
        <w:rPr>
          <w:rFonts w:ascii="標楷體" w:eastAsia="標楷體" w:hAnsi="標楷體" w:hint="eastAsia"/>
          <w:szCs w:val="24"/>
          <w:lang w:eastAsia="zh-HK"/>
        </w:rPr>
        <w:t>卡片管理</w:t>
      </w:r>
      <w:r>
        <w:rPr>
          <w:rFonts w:ascii="標楷體" w:eastAsia="標楷體" w:hAnsi="標楷體" w:hint="eastAsia"/>
          <w:szCs w:val="24"/>
        </w:rPr>
        <w:t>-</w:t>
      </w:r>
      <w:r>
        <w:rPr>
          <w:rFonts w:ascii="標楷體" w:eastAsia="標楷體" w:hAnsi="標楷體" w:hint="eastAsia"/>
          <w:szCs w:val="24"/>
          <w:lang w:eastAsia="zh-HK"/>
        </w:rPr>
        <w:t>餘額查詢</w:t>
      </w:r>
      <w:r>
        <w:rPr>
          <w:rFonts w:ascii="標楷體" w:eastAsia="標楷體" w:hAnsi="標楷體" w:hint="eastAsia"/>
          <w:szCs w:val="24"/>
        </w:rPr>
        <w:t>-</w:t>
      </w:r>
      <w:r>
        <w:rPr>
          <w:rFonts w:ascii="標楷體" w:eastAsia="標楷體" w:hAnsi="標楷體" w:hint="eastAsia"/>
          <w:szCs w:val="24"/>
          <w:lang w:eastAsia="zh-HK"/>
        </w:rPr>
        <w:t>交易限額查詢功能</w:t>
      </w:r>
      <w:r>
        <w:rPr>
          <w:rFonts w:ascii="標楷體" w:eastAsia="標楷體" w:hAnsi="標楷體" w:hint="eastAsia"/>
          <w:szCs w:val="24"/>
        </w:rPr>
        <w:t>，</w:t>
      </w:r>
      <w:r w:rsidRPr="009224F7">
        <w:rPr>
          <w:rFonts w:ascii="標楷體" w:eastAsia="標楷體" w:hAnsi="標楷體" w:cs="Calibri" w:hint="eastAsia"/>
          <w:color w:val="auto"/>
          <w:kern w:val="16"/>
          <w:szCs w:val="24"/>
        </w:rPr>
        <w:t>查詢</w:t>
      </w:r>
      <w:r>
        <w:rPr>
          <w:rFonts w:ascii="標楷體" w:eastAsia="標楷體" w:hAnsi="標楷體" w:cs="Calibri" w:hint="eastAsia"/>
          <w:color w:val="auto"/>
          <w:kern w:val="16"/>
          <w:szCs w:val="24"/>
          <w:lang w:eastAsia="zh-HK"/>
        </w:rPr>
        <w:t>可交易限額及最高交易限額</w:t>
      </w:r>
      <w:r w:rsidRPr="009224F7">
        <w:rPr>
          <w:rFonts w:ascii="標楷體" w:eastAsia="標楷體" w:hAnsi="標楷體" w:cs="Calibri" w:hint="eastAsia"/>
          <w:color w:val="auto"/>
          <w:kern w:val="16"/>
          <w:szCs w:val="24"/>
        </w:rPr>
        <w:t>。</w:t>
      </w:r>
    </w:p>
    <w:tbl>
      <w:tblPr>
        <w:tblW w:w="9827" w:type="dxa"/>
        <w:tblInd w:w="526" w:type="dxa"/>
        <w:tblLayout w:type="fixed"/>
        <w:tblCellMar>
          <w:left w:w="0" w:type="dxa"/>
          <w:right w:w="0" w:type="dxa"/>
        </w:tblCellMar>
        <w:tblLook w:val="0000" w:firstRow="0" w:lastRow="0" w:firstColumn="0" w:lastColumn="0" w:noHBand="0" w:noVBand="0"/>
      </w:tblPr>
      <w:tblGrid>
        <w:gridCol w:w="2173"/>
        <w:gridCol w:w="1559"/>
        <w:gridCol w:w="1984"/>
        <w:gridCol w:w="1985"/>
        <w:gridCol w:w="2126"/>
      </w:tblGrid>
      <w:tr w:rsidR="00CA569D" w:rsidRPr="009224F7" w:rsidTr="00F167A0">
        <w:trPr>
          <w:trHeight w:val="737"/>
        </w:trPr>
        <w:tc>
          <w:tcPr>
            <w:tcW w:w="2173" w:type="dxa"/>
            <w:tcBorders>
              <w:top w:val="single" w:sz="4" w:space="0" w:color="auto"/>
              <w:left w:val="single" w:sz="4" w:space="0" w:color="auto"/>
              <w:bottom w:val="single" w:sz="4" w:space="0" w:color="auto"/>
              <w:right w:val="single" w:sz="4" w:space="0" w:color="auto"/>
            </w:tcBorders>
            <w:noWrap/>
            <w:vAlign w:val="center"/>
          </w:tcPr>
          <w:p w:rsidR="00CA569D" w:rsidRPr="009224F7" w:rsidRDefault="00CA569D" w:rsidP="00F167A0">
            <w:pPr>
              <w:spacing w:line="320" w:lineRule="exact"/>
              <w:jc w:val="center"/>
              <w:rPr>
                <w:rFonts w:ascii="標楷體" w:eastAsia="標楷體" w:hAnsi="標楷體" w:cs="Calibri"/>
                <w:szCs w:val="24"/>
              </w:rPr>
            </w:pPr>
            <w:r w:rsidRPr="009224F7">
              <w:rPr>
                <w:rFonts w:ascii="標楷體" w:eastAsia="標楷體" w:hAnsi="標楷體" w:cs="Calibri" w:hint="eastAsia"/>
                <w:szCs w:val="24"/>
              </w:rPr>
              <w:t>交易類別</w:t>
            </w:r>
          </w:p>
        </w:tc>
        <w:tc>
          <w:tcPr>
            <w:tcW w:w="1559" w:type="dxa"/>
            <w:tcBorders>
              <w:top w:val="single" w:sz="4" w:space="0" w:color="auto"/>
              <w:left w:val="nil"/>
              <w:bottom w:val="single" w:sz="4" w:space="0" w:color="auto"/>
              <w:right w:val="single" w:sz="4" w:space="0" w:color="auto"/>
            </w:tcBorders>
            <w:noWrap/>
            <w:vAlign w:val="center"/>
          </w:tcPr>
          <w:p w:rsidR="00CA569D" w:rsidRPr="009224F7" w:rsidRDefault="00CA569D" w:rsidP="00F167A0">
            <w:pPr>
              <w:spacing w:line="320" w:lineRule="exact"/>
              <w:jc w:val="center"/>
              <w:rPr>
                <w:rFonts w:ascii="標楷體" w:eastAsia="標楷體" w:hAnsi="標楷體" w:cs="Calibri"/>
                <w:szCs w:val="24"/>
              </w:rPr>
            </w:pPr>
            <w:r w:rsidRPr="009224F7">
              <w:rPr>
                <w:rFonts w:ascii="標楷體" w:eastAsia="標楷體" w:hAnsi="標楷體" w:cs="Calibri" w:hint="eastAsia"/>
                <w:szCs w:val="24"/>
              </w:rPr>
              <w:t>每筆最高限額</w:t>
            </w:r>
          </w:p>
        </w:tc>
        <w:tc>
          <w:tcPr>
            <w:tcW w:w="1984" w:type="dxa"/>
            <w:tcBorders>
              <w:top w:val="single" w:sz="4" w:space="0" w:color="auto"/>
              <w:left w:val="nil"/>
              <w:bottom w:val="single" w:sz="4" w:space="0" w:color="auto"/>
              <w:right w:val="single" w:sz="4" w:space="0" w:color="auto"/>
            </w:tcBorders>
            <w:vAlign w:val="center"/>
          </w:tcPr>
          <w:p w:rsidR="00CA569D" w:rsidRPr="009224F7" w:rsidRDefault="00CA569D" w:rsidP="00F167A0">
            <w:pPr>
              <w:spacing w:line="320" w:lineRule="exact"/>
              <w:jc w:val="center"/>
              <w:rPr>
                <w:rFonts w:ascii="標楷體" w:eastAsia="標楷體" w:hAnsi="標楷體" w:cs="Calibri"/>
                <w:szCs w:val="24"/>
              </w:rPr>
            </w:pPr>
            <w:r w:rsidRPr="009224F7">
              <w:rPr>
                <w:rFonts w:ascii="標楷體" w:eastAsia="標楷體" w:hAnsi="標楷體" w:cs="Calibri" w:hint="eastAsia"/>
                <w:szCs w:val="24"/>
              </w:rPr>
              <w:t>每日累計最高限額</w:t>
            </w:r>
          </w:p>
        </w:tc>
        <w:tc>
          <w:tcPr>
            <w:tcW w:w="1985" w:type="dxa"/>
            <w:tcBorders>
              <w:top w:val="single" w:sz="4" w:space="0" w:color="auto"/>
              <w:left w:val="nil"/>
              <w:bottom w:val="single" w:sz="4" w:space="0" w:color="auto"/>
              <w:right w:val="single" w:sz="4" w:space="0" w:color="auto"/>
            </w:tcBorders>
            <w:vAlign w:val="center"/>
          </w:tcPr>
          <w:p w:rsidR="00CA569D" w:rsidRPr="009224F7" w:rsidRDefault="00CA569D" w:rsidP="00F167A0">
            <w:pPr>
              <w:spacing w:line="320" w:lineRule="exact"/>
              <w:jc w:val="center"/>
              <w:rPr>
                <w:rFonts w:ascii="標楷體" w:eastAsia="標楷體" w:hAnsi="標楷體" w:cs="Calibri"/>
                <w:szCs w:val="24"/>
              </w:rPr>
            </w:pPr>
            <w:r w:rsidRPr="009224F7">
              <w:rPr>
                <w:rFonts w:ascii="標楷體" w:eastAsia="標楷體" w:hAnsi="標楷體" w:cs="Calibri" w:hint="eastAsia"/>
                <w:szCs w:val="24"/>
              </w:rPr>
              <w:t>每月累計最高限額</w:t>
            </w:r>
          </w:p>
        </w:tc>
        <w:tc>
          <w:tcPr>
            <w:tcW w:w="2126" w:type="dxa"/>
            <w:tcBorders>
              <w:top w:val="single" w:sz="4" w:space="0" w:color="auto"/>
              <w:left w:val="single" w:sz="4" w:space="0" w:color="auto"/>
              <w:bottom w:val="single" w:sz="4" w:space="0" w:color="auto"/>
              <w:right w:val="single" w:sz="4" w:space="0" w:color="auto"/>
            </w:tcBorders>
            <w:vAlign w:val="center"/>
          </w:tcPr>
          <w:p w:rsidR="00CA569D" w:rsidRPr="009224F7" w:rsidRDefault="00CA569D" w:rsidP="00F167A0">
            <w:pPr>
              <w:spacing w:line="320" w:lineRule="exact"/>
              <w:jc w:val="center"/>
              <w:rPr>
                <w:rFonts w:ascii="標楷體" w:eastAsia="標楷體" w:hAnsi="標楷體" w:cs="Calibri"/>
                <w:szCs w:val="24"/>
              </w:rPr>
            </w:pPr>
            <w:r w:rsidRPr="009224F7">
              <w:rPr>
                <w:rFonts w:ascii="標楷體" w:eastAsia="標楷體" w:hAnsi="標楷體" w:cs="Calibri" w:hint="eastAsia"/>
                <w:szCs w:val="24"/>
              </w:rPr>
              <w:t>說明</w:t>
            </w:r>
          </w:p>
        </w:tc>
      </w:tr>
      <w:tr w:rsidR="00CA569D" w:rsidRPr="009224F7" w:rsidTr="00F167A0">
        <w:trPr>
          <w:trHeight w:val="737"/>
        </w:trPr>
        <w:tc>
          <w:tcPr>
            <w:tcW w:w="2173" w:type="dxa"/>
            <w:tcBorders>
              <w:top w:val="nil"/>
              <w:left w:val="single" w:sz="4" w:space="0" w:color="auto"/>
              <w:bottom w:val="single" w:sz="4" w:space="0" w:color="auto"/>
              <w:right w:val="single" w:sz="4" w:space="0" w:color="auto"/>
            </w:tcBorders>
            <w:noWrap/>
            <w:vAlign w:val="center"/>
          </w:tcPr>
          <w:p w:rsidR="00CA569D" w:rsidRPr="009224F7" w:rsidRDefault="00CA569D" w:rsidP="00F167A0">
            <w:pPr>
              <w:adjustRightInd w:val="0"/>
              <w:snapToGrid w:val="0"/>
              <w:spacing w:line="320" w:lineRule="exact"/>
              <w:jc w:val="center"/>
              <w:rPr>
                <w:rFonts w:ascii="標楷體" w:eastAsia="標楷體" w:hAnsi="標楷體" w:cs="Calibri"/>
                <w:szCs w:val="24"/>
              </w:rPr>
            </w:pPr>
            <w:r w:rsidRPr="009224F7">
              <w:rPr>
                <w:rFonts w:ascii="標楷體" w:eastAsia="標楷體" w:hAnsi="標楷體" w:cs="Calibri" w:hint="eastAsia"/>
                <w:szCs w:val="24"/>
              </w:rPr>
              <w:t>約定帳戶轉帳及</w:t>
            </w:r>
          </w:p>
          <w:p w:rsidR="00CA569D" w:rsidRPr="009224F7" w:rsidRDefault="00CA569D" w:rsidP="00F167A0">
            <w:pPr>
              <w:adjustRightInd w:val="0"/>
              <w:snapToGrid w:val="0"/>
              <w:spacing w:line="320" w:lineRule="exact"/>
              <w:jc w:val="center"/>
              <w:rPr>
                <w:rFonts w:ascii="標楷體" w:eastAsia="標楷體" w:hAnsi="標楷體" w:cs="Calibri"/>
                <w:szCs w:val="24"/>
              </w:rPr>
            </w:pPr>
            <w:r w:rsidRPr="009224F7">
              <w:rPr>
                <w:rFonts w:ascii="標楷體" w:eastAsia="標楷體" w:hAnsi="標楷體" w:cs="Calibri" w:hint="eastAsia"/>
                <w:szCs w:val="24"/>
              </w:rPr>
              <w:t>繳費、繳稅</w:t>
            </w:r>
          </w:p>
        </w:tc>
        <w:tc>
          <w:tcPr>
            <w:tcW w:w="5528" w:type="dxa"/>
            <w:gridSpan w:val="3"/>
            <w:tcBorders>
              <w:top w:val="nil"/>
              <w:left w:val="nil"/>
              <w:bottom w:val="single" w:sz="4" w:space="0" w:color="auto"/>
              <w:right w:val="single" w:sz="4" w:space="0" w:color="auto"/>
            </w:tcBorders>
            <w:noWrap/>
            <w:vAlign w:val="center"/>
          </w:tcPr>
          <w:p w:rsidR="00CA569D" w:rsidRPr="009224F7" w:rsidRDefault="00CA569D" w:rsidP="00F167A0">
            <w:pPr>
              <w:adjustRightInd w:val="0"/>
              <w:snapToGrid w:val="0"/>
              <w:spacing w:line="320" w:lineRule="exact"/>
              <w:jc w:val="center"/>
              <w:rPr>
                <w:rFonts w:ascii="標楷體" w:eastAsia="標楷體" w:hAnsi="標楷體" w:cs="Calibri"/>
                <w:szCs w:val="24"/>
              </w:rPr>
            </w:pPr>
            <w:r w:rsidRPr="009224F7">
              <w:rPr>
                <w:rFonts w:ascii="標楷體" w:eastAsia="標楷體" w:hAnsi="標楷體" w:cs="Calibri" w:hint="eastAsia"/>
                <w:szCs w:val="24"/>
              </w:rPr>
              <w:t>依據金融機構現行金融卡/帳戶規定辦理</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CA569D" w:rsidRPr="009224F7" w:rsidRDefault="00CA569D" w:rsidP="00F167A0">
            <w:pPr>
              <w:spacing w:line="320" w:lineRule="exact"/>
              <w:jc w:val="both"/>
              <w:rPr>
                <w:rFonts w:ascii="標楷體" w:eastAsia="標楷體" w:hAnsi="標楷體" w:cs="Calibri"/>
                <w:szCs w:val="24"/>
              </w:rPr>
            </w:pPr>
            <w:r w:rsidRPr="009224F7">
              <w:rPr>
                <w:rFonts w:ascii="標楷體" w:eastAsia="標楷體" w:hAnsi="標楷體" w:cs="Calibri" w:hint="eastAsia"/>
                <w:szCs w:val="24"/>
              </w:rPr>
              <w:t>兆豐金融卡雲支付之交易額度與晶片金融卡共用，存戶可參照銀行晶片金融卡約定事項。</w:t>
            </w:r>
          </w:p>
        </w:tc>
      </w:tr>
      <w:tr w:rsidR="00CA569D" w:rsidRPr="009224F7" w:rsidTr="00F167A0">
        <w:trPr>
          <w:trHeight w:val="567"/>
        </w:trPr>
        <w:tc>
          <w:tcPr>
            <w:tcW w:w="2173" w:type="dxa"/>
            <w:tcBorders>
              <w:top w:val="nil"/>
              <w:left w:val="single" w:sz="4" w:space="0" w:color="auto"/>
              <w:bottom w:val="single" w:sz="4" w:space="0" w:color="auto"/>
              <w:right w:val="single" w:sz="4" w:space="0" w:color="auto"/>
            </w:tcBorders>
            <w:noWrap/>
            <w:vAlign w:val="center"/>
          </w:tcPr>
          <w:p w:rsidR="00CA569D" w:rsidRPr="00940460" w:rsidRDefault="00CA569D" w:rsidP="00F167A0">
            <w:pPr>
              <w:adjustRightInd w:val="0"/>
              <w:snapToGrid w:val="0"/>
              <w:spacing w:line="320" w:lineRule="exact"/>
              <w:jc w:val="center"/>
              <w:rPr>
                <w:rFonts w:ascii="標楷體" w:eastAsia="標楷體" w:hAnsi="標楷體" w:cs="Calibri"/>
                <w:szCs w:val="24"/>
              </w:rPr>
            </w:pPr>
            <w:r w:rsidRPr="00940460">
              <w:rPr>
                <w:rFonts w:ascii="標楷體" w:eastAsia="標楷體" w:hAnsi="標楷體" w:cs="Calibri" w:hint="eastAsia"/>
                <w:szCs w:val="24"/>
              </w:rPr>
              <w:t xml:space="preserve">非約定轉帳 </w:t>
            </w:r>
          </w:p>
        </w:tc>
        <w:tc>
          <w:tcPr>
            <w:tcW w:w="1559" w:type="dxa"/>
            <w:tcBorders>
              <w:top w:val="nil"/>
              <w:left w:val="nil"/>
              <w:bottom w:val="single" w:sz="4" w:space="0" w:color="auto"/>
              <w:right w:val="single" w:sz="4" w:space="0" w:color="auto"/>
            </w:tcBorders>
            <w:noWrap/>
            <w:vAlign w:val="center"/>
          </w:tcPr>
          <w:p w:rsidR="00CA569D" w:rsidRPr="00940460" w:rsidRDefault="00CA569D" w:rsidP="00F167A0">
            <w:pPr>
              <w:adjustRightInd w:val="0"/>
              <w:snapToGrid w:val="0"/>
              <w:spacing w:line="320" w:lineRule="exact"/>
              <w:jc w:val="center"/>
              <w:rPr>
                <w:rFonts w:ascii="標楷體" w:eastAsia="標楷體" w:hAnsi="標楷體" w:cs="Calibri"/>
                <w:szCs w:val="24"/>
              </w:rPr>
            </w:pPr>
            <w:r w:rsidRPr="00940460">
              <w:rPr>
                <w:rFonts w:ascii="標楷體" w:eastAsia="標楷體" w:hAnsi="標楷體" w:cs="Calibri"/>
                <w:szCs w:val="24"/>
              </w:rPr>
              <w:t>3</w:t>
            </w:r>
            <w:r w:rsidRPr="00940460">
              <w:rPr>
                <w:rFonts w:ascii="標楷體" w:eastAsia="標楷體" w:hAnsi="標楷體" w:cs="Calibri" w:hint="eastAsia"/>
                <w:szCs w:val="24"/>
              </w:rPr>
              <w:t>萬元</w:t>
            </w:r>
          </w:p>
        </w:tc>
        <w:tc>
          <w:tcPr>
            <w:tcW w:w="1984" w:type="dxa"/>
            <w:tcBorders>
              <w:top w:val="single" w:sz="4" w:space="0" w:color="auto"/>
              <w:left w:val="nil"/>
              <w:bottom w:val="single" w:sz="4" w:space="0" w:color="auto"/>
              <w:right w:val="single" w:sz="4" w:space="0" w:color="auto"/>
            </w:tcBorders>
            <w:vAlign w:val="center"/>
          </w:tcPr>
          <w:p w:rsidR="00CA569D" w:rsidRPr="00940460" w:rsidRDefault="00CA569D" w:rsidP="00F167A0">
            <w:pPr>
              <w:adjustRightInd w:val="0"/>
              <w:snapToGrid w:val="0"/>
              <w:spacing w:line="320" w:lineRule="exact"/>
              <w:jc w:val="center"/>
              <w:rPr>
                <w:rFonts w:ascii="標楷體" w:eastAsia="標楷體" w:hAnsi="標楷體" w:cs="Calibri"/>
                <w:szCs w:val="24"/>
              </w:rPr>
            </w:pPr>
            <w:r w:rsidRPr="00940460">
              <w:rPr>
                <w:rFonts w:ascii="標楷體" w:eastAsia="標楷體" w:hAnsi="標楷體" w:cs="Calibri"/>
                <w:szCs w:val="24"/>
              </w:rPr>
              <w:t>3</w:t>
            </w:r>
            <w:r w:rsidRPr="00940460">
              <w:rPr>
                <w:rFonts w:ascii="標楷體" w:eastAsia="標楷體" w:hAnsi="標楷體" w:cs="Calibri" w:hint="eastAsia"/>
                <w:szCs w:val="24"/>
              </w:rPr>
              <w:t>萬元</w:t>
            </w:r>
          </w:p>
        </w:tc>
        <w:tc>
          <w:tcPr>
            <w:tcW w:w="1985" w:type="dxa"/>
            <w:tcBorders>
              <w:top w:val="single" w:sz="4" w:space="0" w:color="auto"/>
              <w:left w:val="nil"/>
              <w:bottom w:val="single" w:sz="4" w:space="0" w:color="auto"/>
              <w:right w:val="single" w:sz="4" w:space="0" w:color="auto"/>
            </w:tcBorders>
            <w:vAlign w:val="center"/>
          </w:tcPr>
          <w:p w:rsidR="00CA569D" w:rsidRPr="00940460" w:rsidRDefault="00CA569D" w:rsidP="00F167A0">
            <w:pPr>
              <w:adjustRightInd w:val="0"/>
              <w:snapToGrid w:val="0"/>
              <w:spacing w:line="320" w:lineRule="exact"/>
              <w:jc w:val="center"/>
              <w:rPr>
                <w:rFonts w:ascii="標楷體" w:eastAsia="標楷體" w:hAnsi="標楷體" w:cs="Calibri"/>
                <w:szCs w:val="24"/>
              </w:rPr>
            </w:pPr>
            <w:r w:rsidRPr="00940460">
              <w:rPr>
                <w:rFonts w:ascii="標楷體" w:eastAsia="標楷體" w:hAnsi="標楷體" w:cs="Calibri" w:hint="eastAsia"/>
                <w:szCs w:val="24"/>
              </w:rPr>
              <w:t>10萬元</w:t>
            </w:r>
          </w:p>
        </w:tc>
        <w:tc>
          <w:tcPr>
            <w:tcW w:w="2126" w:type="dxa"/>
            <w:vMerge/>
            <w:tcBorders>
              <w:left w:val="single" w:sz="4" w:space="0" w:color="auto"/>
              <w:bottom w:val="single" w:sz="4" w:space="0" w:color="auto"/>
              <w:right w:val="single" w:sz="4" w:space="0" w:color="auto"/>
            </w:tcBorders>
          </w:tcPr>
          <w:p w:rsidR="00CA569D" w:rsidRPr="009224F7" w:rsidRDefault="00CA569D" w:rsidP="00F167A0">
            <w:pPr>
              <w:spacing w:line="320" w:lineRule="exact"/>
              <w:rPr>
                <w:rFonts w:ascii="標楷體" w:eastAsia="標楷體" w:hAnsi="標楷體" w:cs="Calibri"/>
                <w:szCs w:val="24"/>
              </w:rPr>
            </w:pPr>
          </w:p>
        </w:tc>
      </w:tr>
      <w:tr w:rsidR="00CA569D" w:rsidRPr="009224F7" w:rsidTr="00F167A0">
        <w:trPr>
          <w:trHeight w:val="567"/>
        </w:trPr>
        <w:tc>
          <w:tcPr>
            <w:tcW w:w="2173" w:type="dxa"/>
            <w:tcBorders>
              <w:top w:val="nil"/>
              <w:left w:val="single" w:sz="4" w:space="0" w:color="auto"/>
              <w:bottom w:val="single" w:sz="4" w:space="0" w:color="auto"/>
              <w:right w:val="single" w:sz="4" w:space="0" w:color="auto"/>
            </w:tcBorders>
            <w:noWrap/>
            <w:vAlign w:val="center"/>
          </w:tcPr>
          <w:p w:rsidR="00CA569D" w:rsidRPr="009224F7" w:rsidRDefault="00CA569D" w:rsidP="00F167A0">
            <w:pPr>
              <w:adjustRightInd w:val="0"/>
              <w:snapToGrid w:val="0"/>
              <w:spacing w:line="320" w:lineRule="exact"/>
              <w:jc w:val="center"/>
              <w:rPr>
                <w:rFonts w:ascii="標楷體" w:eastAsia="標楷體" w:hAnsi="標楷體" w:cs="Calibri"/>
                <w:szCs w:val="24"/>
              </w:rPr>
            </w:pPr>
            <w:r w:rsidRPr="009224F7">
              <w:rPr>
                <w:rFonts w:ascii="標楷體" w:eastAsia="標楷體" w:hAnsi="標楷體" w:cs="Calibri" w:hint="eastAsia"/>
                <w:szCs w:val="24"/>
              </w:rPr>
              <w:t>提款</w:t>
            </w:r>
          </w:p>
        </w:tc>
        <w:tc>
          <w:tcPr>
            <w:tcW w:w="1559" w:type="dxa"/>
            <w:tcBorders>
              <w:top w:val="nil"/>
              <w:left w:val="nil"/>
              <w:bottom w:val="single" w:sz="4" w:space="0" w:color="auto"/>
              <w:right w:val="single" w:sz="4" w:space="0" w:color="auto"/>
            </w:tcBorders>
            <w:noWrap/>
            <w:vAlign w:val="center"/>
          </w:tcPr>
          <w:p w:rsidR="00CA569D" w:rsidRPr="009224F7" w:rsidRDefault="00CA569D" w:rsidP="00F167A0">
            <w:pPr>
              <w:adjustRightInd w:val="0"/>
              <w:snapToGrid w:val="0"/>
              <w:spacing w:line="320" w:lineRule="exact"/>
              <w:jc w:val="center"/>
              <w:rPr>
                <w:rFonts w:ascii="標楷體" w:eastAsia="標楷體" w:hAnsi="標楷體" w:cs="Calibri"/>
                <w:szCs w:val="24"/>
              </w:rPr>
            </w:pPr>
            <w:r w:rsidRPr="009224F7">
              <w:rPr>
                <w:rFonts w:ascii="標楷體" w:eastAsia="標楷體" w:hAnsi="標楷體" w:cs="Calibri" w:hint="eastAsia"/>
                <w:szCs w:val="24"/>
              </w:rPr>
              <w:t>2萬元</w:t>
            </w:r>
          </w:p>
        </w:tc>
        <w:tc>
          <w:tcPr>
            <w:tcW w:w="1984" w:type="dxa"/>
            <w:tcBorders>
              <w:top w:val="single" w:sz="4" w:space="0" w:color="auto"/>
              <w:left w:val="nil"/>
              <w:bottom w:val="single" w:sz="4" w:space="0" w:color="auto"/>
              <w:right w:val="single" w:sz="4" w:space="0" w:color="auto"/>
            </w:tcBorders>
            <w:vAlign w:val="center"/>
          </w:tcPr>
          <w:p w:rsidR="00CA569D" w:rsidRPr="009224F7" w:rsidRDefault="00CA569D" w:rsidP="00F167A0">
            <w:pPr>
              <w:adjustRightInd w:val="0"/>
              <w:snapToGrid w:val="0"/>
              <w:spacing w:line="320" w:lineRule="exact"/>
              <w:jc w:val="center"/>
              <w:rPr>
                <w:rFonts w:ascii="標楷體" w:eastAsia="標楷體" w:hAnsi="標楷體" w:cs="Calibri"/>
                <w:szCs w:val="24"/>
              </w:rPr>
            </w:pPr>
            <w:r w:rsidRPr="009224F7">
              <w:rPr>
                <w:rFonts w:ascii="標楷體" w:eastAsia="標楷體" w:hAnsi="標楷體" w:cs="Calibri" w:hint="eastAsia"/>
                <w:szCs w:val="24"/>
              </w:rPr>
              <w:t>2萬元</w:t>
            </w:r>
          </w:p>
        </w:tc>
        <w:tc>
          <w:tcPr>
            <w:tcW w:w="1985" w:type="dxa"/>
            <w:tcBorders>
              <w:top w:val="single" w:sz="4" w:space="0" w:color="auto"/>
              <w:left w:val="nil"/>
              <w:bottom w:val="single" w:sz="4" w:space="0" w:color="auto"/>
              <w:right w:val="single" w:sz="4" w:space="0" w:color="auto"/>
            </w:tcBorders>
            <w:vAlign w:val="center"/>
          </w:tcPr>
          <w:p w:rsidR="00CA569D" w:rsidRPr="009224F7" w:rsidRDefault="00CA569D" w:rsidP="00F167A0">
            <w:pPr>
              <w:adjustRightInd w:val="0"/>
              <w:snapToGrid w:val="0"/>
              <w:spacing w:line="320" w:lineRule="exact"/>
              <w:jc w:val="center"/>
              <w:rPr>
                <w:rFonts w:ascii="標楷體" w:eastAsia="標楷體" w:hAnsi="標楷體" w:cs="Calibri"/>
                <w:szCs w:val="24"/>
              </w:rPr>
            </w:pPr>
            <w:r w:rsidRPr="009224F7">
              <w:rPr>
                <w:rFonts w:ascii="標楷體" w:eastAsia="標楷體" w:hAnsi="標楷體" w:cs="Calibri" w:hint="eastAsia"/>
                <w:szCs w:val="24"/>
              </w:rPr>
              <w:t>2萬元</w:t>
            </w:r>
          </w:p>
        </w:tc>
        <w:tc>
          <w:tcPr>
            <w:tcW w:w="2126" w:type="dxa"/>
            <w:vMerge/>
            <w:tcBorders>
              <w:left w:val="single" w:sz="4" w:space="0" w:color="auto"/>
              <w:bottom w:val="single" w:sz="4" w:space="0" w:color="auto"/>
              <w:right w:val="single" w:sz="4" w:space="0" w:color="auto"/>
            </w:tcBorders>
          </w:tcPr>
          <w:p w:rsidR="00CA569D" w:rsidRPr="009224F7" w:rsidRDefault="00CA569D" w:rsidP="00F167A0">
            <w:pPr>
              <w:spacing w:line="320" w:lineRule="exact"/>
              <w:rPr>
                <w:rFonts w:ascii="標楷體" w:eastAsia="標楷體" w:hAnsi="標楷體" w:cs="Calibri"/>
                <w:szCs w:val="24"/>
              </w:rPr>
            </w:pPr>
          </w:p>
        </w:tc>
      </w:tr>
      <w:tr w:rsidR="00CA569D" w:rsidRPr="009224F7" w:rsidTr="00F167A0">
        <w:trPr>
          <w:trHeight w:val="567"/>
        </w:trPr>
        <w:tc>
          <w:tcPr>
            <w:tcW w:w="2173" w:type="dxa"/>
            <w:tcBorders>
              <w:top w:val="single" w:sz="4" w:space="0" w:color="auto"/>
              <w:left w:val="single" w:sz="4" w:space="0" w:color="auto"/>
              <w:bottom w:val="single" w:sz="4" w:space="0" w:color="auto"/>
              <w:right w:val="single" w:sz="4" w:space="0" w:color="auto"/>
            </w:tcBorders>
            <w:noWrap/>
            <w:vAlign w:val="center"/>
          </w:tcPr>
          <w:p w:rsidR="00CA569D" w:rsidRPr="00940460" w:rsidRDefault="00CA569D" w:rsidP="00F167A0">
            <w:pPr>
              <w:adjustRightInd w:val="0"/>
              <w:snapToGrid w:val="0"/>
              <w:spacing w:line="320" w:lineRule="exact"/>
              <w:jc w:val="center"/>
              <w:rPr>
                <w:rFonts w:ascii="標楷體" w:eastAsia="標楷體" w:hAnsi="標楷體" w:cs="Calibri"/>
                <w:szCs w:val="24"/>
              </w:rPr>
            </w:pPr>
            <w:r w:rsidRPr="00940460">
              <w:rPr>
                <w:rFonts w:ascii="標楷體" w:eastAsia="標楷體" w:hAnsi="標楷體" w:cs="Calibri" w:hint="eastAsia"/>
                <w:szCs w:val="24"/>
              </w:rPr>
              <w:t>消費扣款</w:t>
            </w:r>
          </w:p>
        </w:tc>
        <w:tc>
          <w:tcPr>
            <w:tcW w:w="1559" w:type="dxa"/>
            <w:tcBorders>
              <w:top w:val="single" w:sz="4" w:space="0" w:color="auto"/>
              <w:left w:val="nil"/>
              <w:bottom w:val="single" w:sz="4" w:space="0" w:color="auto"/>
              <w:right w:val="single" w:sz="4" w:space="0" w:color="auto"/>
            </w:tcBorders>
            <w:noWrap/>
            <w:vAlign w:val="center"/>
          </w:tcPr>
          <w:p w:rsidR="00CA569D" w:rsidRPr="00940460" w:rsidRDefault="00CA569D" w:rsidP="00F167A0">
            <w:pPr>
              <w:adjustRightInd w:val="0"/>
              <w:snapToGrid w:val="0"/>
              <w:spacing w:line="320" w:lineRule="exact"/>
              <w:jc w:val="center"/>
              <w:rPr>
                <w:rFonts w:ascii="標楷體" w:eastAsia="標楷體" w:hAnsi="標楷體" w:cs="Calibri"/>
                <w:szCs w:val="24"/>
              </w:rPr>
            </w:pPr>
            <w:r w:rsidRPr="00940460">
              <w:rPr>
                <w:rFonts w:ascii="標楷體" w:eastAsia="標楷體" w:hAnsi="標楷體" w:cs="Calibri"/>
                <w:szCs w:val="24"/>
              </w:rPr>
              <w:t>3</w:t>
            </w:r>
            <w:r w:rsidRPr="00940460">
              <w:rPr>
                <w:rFonts w:ascii="標楷體" w:eastAsia="標楷體" w:hAnsi="標楷體" w:cs="Calibri" w:hint="eastAsia"/>
                <w:szCs w:val="24"/>
              </w:rPr>
              <w:t>萬元</w:t>
            </w:r>
          </w:p>
        </w:tc>
        <w:tc>
          <w:tcPr>
            <w:tcW w:w="1984" w:type="dxa"/>
            <w:tcBorders>
              <w:top w:val="single" w:sz="4" w:space="0" w:color="auto"/>
              <w:left w:val="nil"/>
              <w:bottom w:val="single" w:sz="4" w:space="0" w:color="auto"/>
              <w:right w:val="single" w:sz="4" w:space="0" w:color="auto"/>
            </w:tcBorders>
            <w:vAlign w:val="center"/>
          </w:tcPr>
          <w:p w:rsidR="00CA569D" w:rsidRPr="00940460" w:rsidRDefault="00CA569D" w:rsidP="00F167A0">
            <w:pPr>
              <w:adjustRightInd w:val="0"/>
              <w:snapToGrid w:val="0"/>
              <w:spacing w:line="320" w:lineRule="exact"/>
              <w:jc w:val="center"/>
              <w:rPr>
                <w:rFonts w:ascii="標楷體" w:eastAsia="標楷體" w:hAnsi="標楷體" w:cs="Calibri"/>
                <w:szCs w:val="24"/>
              </w:rPr>
            </w:pPr>
            <w:r w:rsidRPr="00940460">
              <w:rPr>
                <w:rFonts w:ascii="標楷體" w:eastAsia="標楷體" w:hAnsi="標楷體" w:cs="Calibri"/>
                <w:szCs w:val="24"/>
              </w:rPr>
              <w:t>3</w:t>
            </w:r>
            <w:r w:rsidRPr="00940460">
              <w:rPr>
                <w:rFonts w:ascii="標楷體" w:eastAsia="標楷體" w:hAnsi="標楷體" w:cs="Calibri" w:hint="eastAsia"/>
                <w:szCs w:val="24"/>
              </w:rPr>
              <w:t>萬元</w:t>
            </w:r>
          </w:p>
        </w:tc>
        <w:tc>
          <w:tcPr>
            <w:tcW w:w="1985" w:type="dxa"/>
            <w:tcBorders>
              <w:top w:val="single" w:sz="4" w:space="0" w:color="auto"/>
              <w:left w:val="nil"/>
              <w:bottom w:val="single" w:sz="4" w:space="0" w:color="auto"/>
              <w:right w:val="single" w:sz="4" w:space="0" w:color="auto"/>
            </w:tcBorders>
            <w:vAlign w:val="center"/>
          </w:tcPr>
          <w:p w:rsidR="00CA569D" w:rsidRPr="00940460" w:rsidRDefault="00CA569D" w:rsidP="00F167A0">
            <w:pPr>
              <w:adjustRightInd w:val="0"/>
              <w:snapToGrid w:val="0"/>
              <w:spacing w:line="320" w:lineRule="exact"/>
              <w:jc w:val="center"/>
              <w:rPr>
                <w:rFonts w:ascii="標楷體" w:eastAsia="標楷體" w:hAnsi="標楷體" w:cs="Calibri"/>
                <w:szCs w:val="24"/>
              </w:rPr>
            </w:pPr>
            <w:r w:rsidRPr="00940460">
              <w:rPr>
                <w:rFonts w:ascii="標楷體" w:eastAsia="標楷體" w:hAnsi="標楷體" w:cs="Calibri" w:hint="eastAsia"/>
                <w:szCs w:val="24"/>
              </w:rPr>
              <w:t>10萬元</w:t>
            </w:r>
          </w:p>
        </w:tc>
        <w:tc>
          <w:tcPr>
            <w:tcW w:w="2126" w:type="dxa"/>
            <w:vMerge/>
            <w:tcBorders>
              <w:left w:val="single" w:sz="4" w:space="0" w:color="auto"/>
              <w:bottom w:val="single" w:sz="4" w:space="0" w:color="auto"/>
              <w:right w:val="single" w:sz="4" w:space="0" w:color="auto"/>
            </w:tcBorders>
          </w:tcPr>
          <w:p w:rsidR="00CA569D" w:rsidRPr="009224F7" w:rsidRDefault="00CA569D" w:rsidP="00F167A0">
            <w:pPr>
              <w:spacing w:line="320" w:lineRule="exact"/>
              <w:rPr>
                <w:rFonts w:ascii="標楷體" w:eastAsia="標楷體" w:hAnsi="標楷體" w:cs="Calibri"/>
                <w:szCs w:val="24"/>
              </w:rPr>
            </w:pPr>
          </w:p>
        </w:tc>
      </w:tr>
    </w:tbl>
    <w:p w:rsidR="00CA569D" w:rsidRPr="00D12937" w:rsidRDefault="00CA569D" w:rsidP="00CA569D">
      <w:pPr>
        <w:pStyle w:val="2"/>
        <w:numPr>
          <w:ilvl w:val="1"/>
          <w:numId w:val="2"/>
        </w:numPr>
        <w:spacing w:line="320" w:lineRule="exact"/>
        <w:ind w:left="624" w:hanging="482"/>
        <w:rPr>
          <w:rFonts w:ascii="標楷體" w:eastAsia="標楷體" w:hAnsi="標楷體" w:cs="Calibri"/>
          <w:kern w:val="16"/>
          <w:szCs w:val="24"/>
        </w:rPr>
      </w:pPr>
      <w:r w:rsidRPr="00D12937">
        <w:rPr>
          <w:rFonts w:ascii="標楷體" w:eastAsia="標楷體" w:hAnsi="標楷體" w:cs="Calibri" w:hint="eastAsia"/>
          <w:kern w:val="16"/>
          <w:szCs w:val="24"/>
        </w:rPr>
        <w:t>提款、</w:t>
      </w:r>
      <w:r w:rsidRPr="00D12937">
        <w:rPr>
          <w:rFonts w:ascii="標楷體" w:eastAsia="標楷體" w:hAnsi="標楷體" w:cs="Calibri"/>
          <w:kern w:val="16"/>
          <w:szCs w:val="24"/>
        </w:rPr>
        <w:t>轉帳限額、次數之調整及揭示：</w:t>
      </w:r>
    </w:p>
    <w:p w:rsidR="00CA569D" w:rsidRPr="00D12937" w:rsidRDefault="00CA569D" w:rsidP="00CA569D">
      <w:pPr>
        <w:pStyle w:val="2"/>
        <w:spacing w:line="320" w:lineRule="exact"/>
        <w:ind w:left="624" w:firstLine="0"/>
        <w:rPr>
          <w:rFonts w:ascii="標楷體" w:eastAsia="標楷體" w:hAnsi="標楷體" w:cs="Calibri"/>
          <w:kern w:val="16"/>
          <w:szCs w:val="24"/>
        </w:rPr>
      </w:pPr>
      <w:r w:rsidRPr="00D12937">
        <w:rPr>
          <w:rFonts w:ascii="標楷體" w:eastAsia="標楷體" w:hAnsi="標楷體" w:cs="Calibri"/>
          <w:kern w:val="16"/>
          <w:szCs w:val="24"/>
        </w:rPr>
        <w:t>前條所訂之金額及次數，銀行得視實際需要隨時調整，銀行應於調整</w:t>
      </w:r>
      <w:r w:rsidRPr="00D12937">
        <w:rPr>
          <w:rFonts w:ascii="標楷體" w:eastAsia="標楷體" w:hAnsi="標楷體" w:cs="Calibri" w:hint="eastAsia"/>
          <w:kern w:val="16"/>
          <w:szCs w:val="24"/>
        </w:rPr>
        <w:t>生效之日</w:t>
      </w:r>
      <w:r>
        <w:rPr>
          <w:rFonts w:ascii="標楷體" w:eastAsia="標楷體" w:hAnsi="標楷體" w:cs="Calibri" w:hint="eastAsia"/>
          <w:kern w:val="16"/>
          <w:szCs w:val="24"/>
        </w:rPr>
        <w:t>30</w:t>
      </w:r>
      <w:r w:rsidRPr="00D12937">
        <w:rPr>
          <w:rFonts w:ascii="標楷體" w:eastAsia="標楷體" w:hAnsi="標楷體" w:cs="Calibri" w:hint="eastAsia"/>
          <w:kern w:val="16"/>
          <w:szCs w:val="24"/>
        </w:rPr>
        <w:t>個日</w:t>
      </w:r>
      <w:r w:rsidRPr="00D12937">
        <w:rPr>
          <w:rFonts w:ascii="標楷體" w:eastAsia="標楷體" w:hAnsi="標楷體" w:cs="Calibri"/>
          <w:kern w:val="16"/>
          <w:szCs w:val="24"/>
        </w:rPr>
        <w:t>曆日前，以顯著方式於營業處所及銀行網站公開揭示之，銀行得不再另行通知。</w:t>
      </w:r>
      <w:r w:rsidRPr="00D12937">
        <w:rPr>
          <w:rFonts w:ascii="標楷體" w:eastAsia="標楷體" w:hAnsi="標楷體" w:cs="Calibri" w:hint="eastAsia"/>
          <w:kern w:val="16"/>
          <w:szCs w:val="24"/>
        </w:rPr>
        <w:t>存戶</w:t>
      </w:r>
      <w:r w:rsidRPr="00D12937">
        <w:rPr>
          <w:rFonts w:ascii="標楷體" w:eastAsia="標楷體" w:hAnsi="標楷體" w:cs="Calibri"/>
          <w:kern w:val="16"/>
          <w:szCs w:val="24"/>
        </w:rPr>
        <w:t>結清帳戶或不願繼續使用時</w:t>
      </w:r>
      <w:r w:rsidRPr="00D12937">
        <w:rPr>
          <w:rFonts w:ascii="標楷體" w:eastAsia="標楷體" w:hAnsi="標楷體" w:cs="Calibri" w:hint="eastAsia"/>
          <w:kern w:val="16"/>
          <w:szCs w:val="24"/>
        </w:rPr>
        <w:t>，</w:t>
      </w:r>
      <w:r w:rsidRPr="00D12937">
        <w:rPr>
          <w:rFonts w:ascii="標楷體" w:eastAsia="標楷體" w:hAnsi="標楷體" w:cs="Calibri"/>
          <w:kern w:val="16"/>
          <w:szCs w:val="24"/>
        </w:rPr>
        <w:t>應</w:t>
      </w:r>
      <w:r w:rsidRPr="00D12937">
        <w:rPr>
          <w:rFonts w:ascii="標楷體" w:eastAsia="標楷體" w:hAnsi="標楷體" w:cs="Calibri" w:hint="eastAsia"/>
          <w:kern w:val="16"/>
          <w:szCs w:val="24"/>
        </w:rPr>
        <w:t>向銀行辦理兆豐金融卡雲支付之註銷手續</w:t>
      </w:r>
      <w:r w:rsidRPr="00D12937">
        <w:rPr>
          <w:rFonts w:ascii="標楷體" w:eastAsia="標楷體" w:hAnsi="標楷體" w:cs="Calibri"/>
          <w:kern w:val="16"/>
          <w:szCs w:val="24"/>
        </w:rPr>
        <w:t>。</w:t>
      </w:r>
    </w:p>
    <w:p w:rsidR="00CA569D" w:rsidRPr="00D12937" w:rsidRDefault="00CA569D" w:rsidP="00CA569D">
      <w:pPr>
        <w:pStyle w:val="2"/>
        <w:numPr>
          <w:ilvl w:val="1"/>
          <w:numId w:val="2"/>
        </w:numPr>
        <w:spacing w:line="320" w:lineRule="exact"/>
        <w:ind w:left="624" w:hanging="482"/>
        <w:rPr>
          <w:rFonts w:ascii="標楷體" w:eastAsia="標楷體" w:hAnsi="標楷體" w:cs="Calibri"/>
          <w:kern w:val="16"/>
          <w:szCs w:val="24"/>
        </w:rPr>
      </w:pPr>
      <w:r w:rsidRPr="00D12937">
        <w:rPr>
          <w:rFonts w:ascii="標楷體" w:eastAsia="標楷體" w:hAnsi="標楷體" w:cs="Calibri"/>
          <w:kern w:val="16"/>
          <w:szCs w:val="24"/>
        </w:rPr>
        <w:t>轉帳繳款/轉帳</w:t>
      </w:r>
    </w:p>
    <w:p w:rsidR="00CA569D" w:rsidRPr="00D12937" w:rsidRDefault="00CA569D" w:rsidP="00CA569D">
      <w:pPr>
        <w:pStyle w:val="2"/>
        <w:numPr>
          <w:ilvl w:val="2"/>
          <w:numId w:val="2"/>
        </w:numPr>
        <w:spacing w:line="320" w:lineRule="exact"/>
        <w:ind w:left="794" w:hanging="567"/>
        <w:rPr>
          <w:rFonts w:ascii="標楷體" w:eastAsia="標楷體" w:hAnsi="標楷體" w:cs="Calibri"/>
          <w:color w:val="auto"/>
          <w:kern w:val="16"/>
          <w:szCs w:val="24"/>
        </w:rPr>
      </w:pPr>
      <w:r w:rsidRPr="00D12937">
        <w:rPr>
          <w:rFonts w:ascii="標楷體" w:eastAsia="標楷體" w:hAnsi="標楷體" w:cs="Calibri" w:hint="eastAsia"/>
          <w:color w:val="auto"/>
          <w:kern w:val="16"/>
          <w:szCs w:val="24"/>
        </w:rPr>
        <w:t>存戶需</w:t>
      </w:r>
      <w:r w:rsidRPr="00D12937">
        <w:rPr>
          <w:rFonts w:ascii="標楷體" w:eastAsia="標楷體" w:hAnsi="標楷體" w:cs="Calibri"/>
          <w:color w:val="auto"/>
          <w:kern w:val="16"/>
          <w:szCs w:val="24"/>
        </w:rPr>
        <w:t>使用兆豐</w:t>
      </w:r>
      <w:r w:rsidRPr="00940460">
        <w:rPr>
          <w:rFonts w:ascii="標楷體" w:eastAsia="標楷體" w:hAnsi="標楷體" w:cs="Calibri" w:hint="eastAsia"/>
          <w:color w:val="auto"/>
          <w:kern w:val="16"/>
          <w:szCs w:val="24"/>
        </w:rPr>
        <w:t>金融卡</w:t>
      </w:r>
      <w:r w:rsidRPr="00D12937">
        <w:rPr>
          <w:rFonts w:ascii="標楷體" w:eastAsia="標楷體" w:hAnsi="標楷體" w:cs="Calibri"/>
          <w:color w:val="auto"/>
          <w:kern w:val="16"/>
          <w:szCs w:val="24"/>
        </w:rPr>
        <w:t>雲支付</w:t>
      </w:r>
      <w:r w:rsidRPr="00D12937">
        <w:rPr>
          <w:rFonts w:ascii="標楷體" w:eastAsia="標楷體" w:hAnsi="標楷體" w:cs="Calibri" w:hint="eastAsia"/>
          <w:color w:val="auto"/>
          <w:kern w:val="16"/>
          <w:szCs w:val="24"/>
        </w:rPr>
        <w:t>作約定或非約定轉帳者，應填</w:t>
      </w:r>
      <w:r w:rsidRPr="00494CD1">
        <w:rPr>
          <w:rFonts w:ascii="標楷體" w:eastAsia="標楷體" w:hAnsi="標楷體" w:cs="Calibri" w:hint="eastAsia"/>
          <w:color w:val="auto"/>
          <w:kern w:val="16"/>
          <w:szCs w:val="24"/>
        </w:rPr>
        <w:t>寫金融卡雲支付服務申請書</w:t>
      </w:r>
      <w:r w:rsidRPr="00D12937">
        <w:rPr>
          <w:rFonts w:ascii="標楷體" w:eastAsia="標楷體" w:hAnsi="標楷體" w:cs="Calibri" w:hint="eastAsia"/>
          <w:color w:val="auto"/>
          <w:kern w:val="16"/>
          <w:szCs w:val="24"/>
        </w:rPr>
        <w:t>並簽蓋原留印鑑</w:t>
      </w:r>
      <w:r w:rsidRPr="00494CD1">
        <w:rPr>
          <w:rFonts w:ascii="標楷體" w:eastAsia="標楷體" w:hAnsi="標楷體" w:cs="Calibri" w:hint="eastAsia"/>
          <w:color w:val="auto"/>
          <w:kern w:val="16"/>
          <w:szCs w:val="24"/>
        </w:rPr>
        <w:t>後親赴銀行臨櫃辦理</w:t>
      </w:r>
      <w:r>
        <w:rPr>
          <w:rFonts w:ascii="標楷體" w:eastAsia="標楷體" w:hAnsi="標楷體" w:cs="Calibri" w:hint="eastAsia"/>
          <w:color w:val="auto"/>
          <w:kern w:val="16"/>
          <w:szCs w:val="24"/>
        </w:rPr>
        <w:t>，亦可至本行官網-雲端櫃台</w:t>
      </w:r>
      <w:r w:rsidRPr="0026512B">
        <w:rPr>
          <w:rFonts w:ascii="標楷體" w:eastAsia="標楷體" w:hAnsi="標楷體" w:cs="Calibri" w:hint="eastAsia"/>
          <w:color w:val="auto"/>
          <w:kern w:val="16"/>
          <w:szCs w:val="24"/>
        </w:rPr>
        <w:t>線上申請</w:t>
      </w:r>
      <w:r w:rsidRPr="00D12937">
        <w:rPr>
          <w:rFonts w:ascii="標楷體" w:eastAsia="標楷體" w:hAnsi="標楷體" w:cs="Calibri" w:hint="eastAsia"/>
          <w:color w:val="auto"/>
          <w:kern w:val="16"/>
          <w:szCs w:val="24"/>
        </w:rPr>
        <w:t>非約定轉帳者</w:t>
      </w:r>
      <w:r>
        <w:rPr>
          <w:rFonts w:ascii="標楷體" w:eastAsia="標楷體" w:hAnsi="標楷體" w:cs="Calibri" w:hint="eastAsia"/>
          <w:color w:val="auto"/>
          <w:kern w:val="16"/>
          <w:szCs w:val="24"/>
        </w:rPr>
        <w:t>功能</w:t>
      </w:r>
      <w:r w:rsidRPr="00D12937">
        <w:rPr>
          <w:rFonts w:ascii="標楷體" w:eastAsia="標楷體" w:hAnsi="標楷體" w:cs="Calibri" w:hint="eastAsia"/>
          <w:color w:val="auto"/>
          <w:kern w:val="16"/>
          <w:szCs w:val="24"/>
        </w:rPr>
        <w:t>；</w:t>
      </w:r>
      <w:r w:rsidRPr="00940460">
        <w:rPr>
          <w:rFonts w:ascii="標楷體" w:eastAsia="標楷體" w:hAnsi="標楷體" w:cs="Calibri" w:hint="eastAsia"/>
          <w:b/>
          <w:color w:val="auto"/>
          <w:kern w:val="16"/>
          <w:szCs w:val="24"/>
        </w:rPr>
        <w:t>屬開立</w:t>
      </w:r>
      <w:r w:rsidRPr="00780213">
        <w:rPr>
          <w:rFonts w:ascii="標楷體" w:eastAsia="標楷體" w:hAnsi="標楷體" w:cs="Calibri" w:hint="eastAsia"/>
          <w:b/>
          <w:color w:val="auto"/>
          <w:kern w:val="16"/>
          <w:szCs w:val="24"/>
        </w:rPr>
        <w:t>數位存款帳戶之存戶應先辦理帳戶權限提升後，才能申請此功能</w:t>
      </w:r>
      <w:r w:rsidRPr="00D12937">
        <w:rPr>
          <w:rFonts w:ascii="標楷體" w:eastAsia="標楷體" w:hAnsi="標楷體" w:cs="Calibri" w:hint="eastAsia"/>
          <w:color w:val="auto"/>
          <w:kern w:val="16"/>
          <w:szCs w:val="24"/>
        </w:rPr>
        <w:t>。</w:t>
      </w:r>
    </w:p>
    <w:p w:rsidR="00CA569D" w:rsidRPr="00D12937" w:rsidRDefault="00CA569D" w:rsidP="00CA569D">
      <w:pPr>
        <w:pStyle w:val="2"/>
        <w:numPr>
          <w:ilvl w:val="2"/>
          <w:numId w:val="2"/>
        </w:numPr>
        <w:spacing w:line="320" w:lineRule="exact"/>
        <w:ind w:left="794" w:hanging="567"/>
        <w:rPr>
          <w:rFonts w:ascii="標楷體" w:eastAsia="標楷體" w:hAnsi="標楷體" w:cs="Calibri"/>
          <w:color w:val="auto"/>
          <w:kern w:val="16"/>
          <w:szCs w:val="24"/>
        </w:rPr>
      </w:pPr>
      <w:r w:rsidRPr="00D12937">
        <w:rPr>
          <w:rFonts w:ascii="標楷體" w:eastAsia="標楷體" w:hAnsi="標楷體" w:cs="Calibri"/>
          <w:color w:val="auto"/>
          <w:kern w:val="16"/>
          <w:szCs w:val="24"/>
        </w:rPr>
        <w:t>存戶得自行在臺灣行動支付公司所提供之「數位皮夾」</w:t>
      </w:r>
      <w:r w:rsidRPr="00D12937">
        <w:rPr>
          <w:rFonts w:ascii="標楷體" w:eastAsia="標楷體" w:hAnsi="標楷體" w:cs="Calibri" w:hint="eastAsia"/>
          <w:color w:val="auto"/>
          <w:kern w:val="16"/>
          <w:szCs w:val="24"/>
        </w:rPr>
        <w:t>電子銀行系統</w:t>
      </w:r>
      <w:r w:rsidRPr="00D12937">
        <w:rPr>
          <w:rFonts w:ascii="標楷體" w:eastAsia="標楷體" w:hAnsi="標楷體" w:cs="Calibri"/>
          <w:color w:val="auto"/>
          <w:kern w:val="16"/>
          <w:szCs w:val="24"/>
        </w:rPr>
        <w:t>辦理轉帳繳款（含稅款、公共事業費用等）</w:t>
      </w:r>
      <w:r w:rsidRPr="00D12937">
        <w:rPr>
          <w:rFonts w:ascii="標楷體" w:eastAsia="標楷體" w:hAnsi="標楷體" w:cs="Calibri" w:hint="eastAsia"/>
          <w:color w:val="auto"/>
          <w:kern w:val="16"/>
          <w:szCs w:val="24"/>
        </w:rPr>
        <w:t>。</w:t>
      </w:r>
    </w:p>
    <w:p w:rsidR="00CA569D" w:rsidRPr="00D12937" w:rsidRDefault="00CA569D" w:rsidP="00CA569D">
      <w:pPr>
        <w:pStyle w:val="2"/>
        <w:numPr>
          <w:ilvl w:val="2"/>
          <w:numId w:val="2"/>
        </w:numPr>
        <w:spacing w:line="320" w:lineRule="exact"/>
        <w:ind w:left="794" w:hanging="567"/>
        <w:rPr>
          <w:rFonts w:ascii="標楷體" w:eastAsia="標楷體" w:hAnsi="標楷體" w:cs="Calibri"/>
          <w:color w:val="auto"/>
          <w:kern w:val="16"/>
          <w:szCs w:val="24"/>
        </w:rPr>
      </w:pPr>
      <w:r w:rsidRPr="00D12937">
        <w:rPr>
          <w:rFonts w:ascii="標楷體" w:eastAsia="標楷體" w:hAnsi="標楷體" w:cs="Calibri"/>
          <w:color w:val="auto"/>
          <w:kern w:val="16"/>
          <w:szCs w:val="24"/>
        </w:rPr>
        <w:t>自存戶帳戶中提款並以轉帳方式繳款或存入自行決定之國內金融機構活期性存款帳戶。轉帳交易之銀行代號、存款帳號及金額等，</w:t>
      </w:r>
      <w:r w:rsidRPr="00D12937">
        <w:rPr>
          <w:rFonts w:ascii="標楷體" w:eastAsia="標楷體" w:hAnsi="標楷體" w:cs="Calibri" w:hint="eastAsia"/>
          <w:color w:val="auto"/>
          <w:kern w:val="16"/>
          <w:szCs w:val="24"/>
        </w:rPr>
        <w:t>應由</w:t>
      </w:r>
      <w:r w:rsidRPr="00D12937">
        <w:rPr>
          <w:rFonts w:ascii="標楷體" w:eastAsia="標楷體" w:hAnsi="標楷體" w:cs="Calibri"/>
          <w:color w:val="auto"/>
          <w:kern w:val="16"/>
          <w:szCs w:val="24"/>
        </w:rPr>
        <w:t>存戶</w:t>
      </w:r>
      <w:r w:rsidRPr="00D12937">
        <w:rPr>
          <w:rFonts w:ascii="標楷體" w:eastAsia="標楷體" w:hAnsi="標楷體" w:cs="Calibri" w:hint="eastAsia"/>
          <w:color w:val="auto"/>
          <w:kern w:val="16"/>
          <w:szCs w:val="24"/>
        </w:rPr>
        <w:t>自</w:t>
      </w:r>
      <w:r w:rsidRPr="00D12937">
        <w:rPr>
          <w:rFonts w:ascii="標楷體" w:eastAsia="標楷體" w:hAnsi="標楷體" w:cs="Calibri"/>
          <w:color w:val="auto"/>
          <w:kern w:val="16"/>
          <w:szCs w:val="24"/>
        </w:rPr>
        <w:t>行核對確認無誤，倘有錯誤，</w:t>
      </w:r>
      <w:r w:rsidRPr="00D12937">
        <w:rPr>
          <w:rFonts w:ascii="標楷體" w:eastAsia="標楷體" w:hAnsi="標楷體" w:cs="Calibri" w:hint="eastAsia"/>
          <w:color w:val="auto"/>
          <w:kern w:val="16"/>
          <w:szCs w:val="24"/>
        </w:rPr>
        <w:t>概由存戶自行負責，銀行不負轉正或追還之責，惟得依本約定事項第肆條第十款方式由原存行協助存戶辦理</w:t>
      </w:r>
      <w:r w:rsidRPr="00D12937">
        <w:rPr>
          <w:rFonts w:ascii="標楷體" w:eastAsia="標楷體" w:hAnsi="標楷體" w:cs="Calibri"/>
          <w:color w:val="auto"/>
          <w:kern w:val="16"/>
          <w:szCs w:val="24"/>
        </w:rPr>
        <w:t>。</w:t>
      </w:r>
    </w:p>
    <w:p w:rsidR="00CA569D" w:rsidRPr="00D12937" w:rsidRDefault="00CA569D" w:rsidP="00CA569D">
      <w:pPr>
        <w:pStyle w:val="2"/>
        <w:numPr>
          <w:ilvl w:val="2"/>
          <w:numId w:val="2"/>
        </w:numPr>
        <w:spacing w:line="320" w:lineRule="exact"/>
        <w:ind w:left="794" w:hanging="567"/>
        <w:rPr>
          <w:rFonts w:ascii="標楷體" w:eastAsia="標楷體" w:hAnsi="標楷體" w:cs="Calibri"/>
          <w:color w:val="auto"/>
          <w:kern w:val="16"/>
          <w:szCs w:val="24"/>
        </w:rPr>
      </w:pPr>
      <w:r w:rsidRPr="00D12937">
        <w:rPr>
          <w:rFonts w:ascii="標楷體" w:eastAsia="標楷體" w:hAnsi="標楷體" w:cs="Calibri"/>
          <w:color w:val="auto"/>
          <w:kern w:val="16"/>
          <w:szCs w:val="24"/>
        </w:rPr>
        <w:t>轉帳交易可由「數位皮夾」產生電子式交易明細表供存戶參考，屬逾期不受理之轉帳繳款類別，其轉帳繳款截止時間為截止當日二十四時。存戶若因手機連線問題遺失或未取得交易明細表</w:t>
      </w:r>
      <w:r w:rsidRPr="00D12937">
        <w:rPr>
          <w:rFonts w:ascii="標楷體" w:eastAsia="標楷體" w:hAnsi="標楷體" w:cs="Calibri" w:hint="eastAsia"/>
          <w:color w:val="auto"/>
          <w:kern w:val="16"/>
          <w:szCs w:val="24"/>
        </w:rPr>
        <w:t>，</w:t>
      </w:r>
      <w:r w:rsidRPr="00D12937">
        <w:rPr>
          <w:rFonts w:ascii="標楷體" w:eastAsia="標楷體" w:hAnsi="標楷體" w:cs="Calibri"/>
          <w:color w:val="auto"/>
          <w:kern w:val="16"/>
          <w:szCs w:val="24"/>
        </w:rPr>
        <w:t>銀行不再提供交易紀錄證明。</w:t>
      </w:r>
      <w:r w:rsidRPr="00D12937">
        <w:rPr>
          <w:rFonts w:ascii="標楷體" w:eastAsia="標楷體" w:hAnsi="標楷體" w:cs="Calibri" w:hint="eastAsia"/>
          <w:color w:val="auto"/>
          <w:kern w:val="16"/>
          <w:szCs w:val="24"/>
        </w:rPr>
        <w:t>依活期存款與數位存款作業方式不同，茲分述如下:</w:t>
      </w:r>
    </w:p>
    <w:p w:rsidR="00CA569D" w:rsidRPr="00D12937" w:rsidRDefault="00CA569D" w:rsidP="00CA569D">
      <w:pPr>
        <w:pStyle w:val="2"/>
        <w:spacing w:line="320" w:lineRule="exact"/>
        <w:ind w:leftChars="50" w:left="120" w:firstLineChars="200" w:firstLine="480"/>
        <w:rPr>
          <w:rFonts w:ascii="標楷體" w:eastAsia="標楷體" w:hAnsi="標楷體" w:cs="Calibri"/>
          <w:b/>
          <w:kern w:val="16"/>
          <w:szCs w:val="24"/>
        </w:rPr>
      </w:pPr>
      <w:r>
        <w:rPr>
          <w:rFonts w:ascii="標楷體" w:eastAsia="標楷體" w:hAnsi="標楷體" w:cs="Calibri"/>
          <w:bCs/>
          <w:kern w:val="16"/>
          <w:szCs w:val="24"/>
        </w:rPr>
        <w:t>1.</w:t>
      </w:r>
      <w:r w:rsidRPr="00D12937">
        <w:rPr>
          <w:rFonts w:ascii="標楷體" w:eastAsia="標楷體" w:hAnsi="標楷體" w:cs="Calibri" w:hint="eastAsia"/>
          <w:bCs/>
          <w:kern w:val="16"/>
          <w:szCs w:val="24"/>
        </w:rPr>
        <w:t>活期存款帳戶之存戶，</w:t>
      </w:r>
      <w:r w:rsidRPr="00D12937">
        <w:rPr>
          <w:rFonts w:ascii="標楷體" w:eastAsia="標楷體" w:hAnsi="標楷體" w:cs="Calibri"/>
          <w:bCs/>
          <w:kern w:val="16"/>
          <w:szCs w:val="24"/>
        </w:rPr>
        <w:t>可以補登存摺之影本</w:t>
      </w:r>
      <w:r w:rsidRPr="00D12937">
        <w:rPr>
          <w:rFonts w:ascii="標楷體" w:eastAsia="標楷體" w:hAnsi="標楷體" w:cs="Calibri"/>
          <w:kern w:val="16"/>
          <w:szCs w:val="24"/>
        </w:rPr>
        <w:t>做為轉帳交易之證明</w:t>
      </w:r>
      <w:r w:rsidRPr="00D12937">
        <w:rPr>
          <w:rFonts w:ascii="標楷體" w:eastAsia="標楷體" w:hAnsi="標楷體" w:cs="Calibri" w:hint="eastAsia"/>
          <w:kern w:val="16"/>
          <w:szCs w:val="24"/>
        </w:rPr>
        <w:t>。</w:t>
      </w:r>
    </w:p>
    <w:p w:rsidR="00CA569D" w:rsidRPr="00D12937" w:rsidRDefault="00CA569D" w:rsidP="00CA569D">
      <w:pPr>
        <w:pStyle w:val="2"/>
        <w:spacing w:line="320" w:lineRule="exact"/>
        <w:ind w:leftChars="200" w:left="480" w:firstLineChars="50" w:firstLine="120"/>
        <w:rPr>
          <w:rFonts w:ascii="標楷體" w:eastAsia="標楷體" w:hAnsi="標楷體" w:cs="Calibri"/>
          <w:b/>
          <w:kern w:val="16"/>
          <w:szCs w:val="24"/>
        </w:rPr>
      </w:pPr>
      <w:r>
        <w:rPr>
          <w:rFonts w:ascii="標楷體" w:eastAsia="標楷體" w:hAnsi="標楷體" w:cs="Calibri"/>
          <w:kern w:val="16"/>
          <w:szCs w:val="24"/>
        </w:rPr>
        <w:t>2.</w:t>
      </w:r>
      <w:r w:rsidRPr="00D12937">
        <w:rPr>
          <w:rFonts w:ascii="標楷體" w:eastAsia="標楷體" w:hAnsi="標楷體" w:cs="Calibri" w:hint="eastAsia"/>
          <w:kern w:val="16"/>
          <w:szCs w:val="24"/>
        </w:rPr>
        <w:t>數位存款帳戶之存戶，可自行於網路銀行列印存款明細</w:t>
      </w:r>
      <w:r w:rsidRPr="00D12937">
        <w:rPr>
          <w:rFonts w:ascii="標楷體" w:eastAsia="標楷體" w:hAnsi="標楷體" w:cs="Calibri"/>
          <w:kern w:val="16"/>
          <w:szCs w:val="24"/>
        </w:rPr>
        <w:t>做為轉帳交易之證明</w:t>
      </w:r>
      <w:r w:rsidRPr="00D12937">
        <w:rPr>
          <w:rFonts w:ascii="標楷體" w:eastAsia="標楷體" w:hAnsi="標楷體" w:cs="Calibri" w:hint="eastAsia"/>
          <w:kern w:val="16"/>
          <w:szCs w:val="24"/>
        </w:rPr>
        <w:t>。</w:t>
      </w:r>
    </w:p>
    <w:p w:rsidR="00CA569D" w:rsidRPr="00D12937" w:rsidRDefault="00CA569D" w:rsidP="00CA569D">
      <w:pPr>
        <w:pStyle w:val="2"/>
        <w:numPr>
          <w:ilvl w:val="1"/>
          <w:numId w:val="2"/>
        </w:numPr>
        <w:spacing w:line="320" w:lineRule="exact"/>
        <w:ind w:left="624" w:hanging="482"/>
        <w:rPr>
          <w:rFonts w:ascii="標楷體" w:eastAsia="標楷體" w:hAnsi="標楷體" w:cs="Calibri"/>
          <w:kern w:val="16"/>
          <w:szCs w:val="24"/>
        </w:rPr>
      </w:pPr>
      <w:r w:rsidRPr="00D12937">
        <w:rPr>
          <w:rFonts w:ascii="標楷體" w:eastAsia="標楷體" w:hAnsi="標楷體" w:cs="Calibri"/>
          <w:kern w:val="16"/>
          <w:szCs w:val="24"/>
        </w:rPr>
        <w:t>存戶轉帳錯誤，原存款行協助事項</w:t>
      </w:r>
    </w:p>
    <w:p w:rsidR="00CA569D" w:rsidRPr="00D12937" w:rsidRDefault="00CA569D" w:rsidP="00CA569D">
      <w:pPr>
        <w:pStyle w:val="2"/>
        <w:spacing w:line="320" w:lineRule="exact"/>
        <w:ind w:left="624" w:firstLine="0"/>
        <w:rPr>
          <w:rFonts w:ascii="標楷體" w:eastAsia="標楷體" w:hAnsi="標楷體" w:cs="Calibri"/>
          <w:b/>
          <w:bCs/>
          <w:kern w:val="16"/>
          <w:szCs w:val="24"/>
        </w:rPr>
      </w:pPr>
      <w:r w:rsidRPr="00D12937">
        <w:rPr>
          <w:rFonts w:ascii="標楷體" w:eastAsia="標楷體" w:hAnsi="標楷體" w:cs="Calibri"/>
          <w:kern w:val="16"/>
          <w:szCs w:val="24"/>
        </w:rPr>
        <w:lastRenderedPageBreak/>
        <w:t>存戶使用數位皮夾之兆豐</w:t>
      </w:r>
      <w:r w:rsidRPr="00D12937">
        <w:rPr>
          <w:rFonts w:ascii="標楷體" w:eastAsia="標楷體" w:hAnsi="標楷體" w:cs="Calibri" w:hint="eastAsia"/>
          <w:kern w:val="16"/>
          <w:szCs w:val="24"/>
        </w:rPr>
        <w:t>金融卡</w:t>
      </w:r>
      <w:r w:rsidRPr="00D12937">
        <w:rPr>
          <w:rFonts w:ascii="標楷體" w:eastAsia="標楷體" w:hAnsi="標楷體" w:cs="Calibri"/>
          <w:kern w:val="16"/>
          <w:szCs w:val="24"/>
        </w:rPr>
        <w:t>雲支付辦理轉帳交易時，應</w:t>
      </w:r>
      <w:r w:rsidRPr="00D12937">
        <w:rPr>
          <w:rFonts w:ascii="標楷體" w:eastAsia="標楷體" w:hAnsi="標楷體" w:cs="Calibri" w:hint="eastAsia"/>
          <w:kern w:val="16"/>
          <w:szCs w:val="24"/>
        </w:rPr>
        <w:t>自</w:t>
      </w:r>
      <w:r w:rsidRPr="00D12937">
        <w:rPr>
          <w:rFonts w:ascii="標楷體" w:eastAsia="標楷體" w:hAnsi="標楷體" w:cs="Calibri"/>
          <w:kern w:val="16"/>
          <w:szCs w:val="24"/>
        </w:rPr>
        <w:t>行仔細檢核入戶之金融機構代號、帳號與金額</w:t>
      </w:r>
      <w:r w:rsidRPr="00D12937">
        <w:rPr>
          <w:rFonts w:ascii="標楷體" w:eastAsia="標楷體" w:hAnsi="標楷體" w:cs="Calibri" w:hint="eastAsia"/>
          <w:kern w:val="16"/>
          <w:szCs w:val="24"/>
        </w:rPr>
        <w:t>是</w:t>
      </w:r>
      <w:r w:rsidRPr="00D12937">
        <w:rPr>
          <w:rFonts w:ascii="標楷體" w:eastAsia="標楷體" w:hAnsi="標楷體" w:cs="Calibri"/>
          <w:kern w:val="16"/>
          <w:szCs w:val="24"/>
        </w:rPr>
        <w:t>否正確，倘因存戶申請或操作轉入之金融機構代號、存款帳號或金額錯誤，致轉入他人帳戶或誤轉金額時，一經存戶通知</w:t>
      </w:r>
      <w:r w:rsidRPr="00D12937">
        <w:rPr>
          <w:rFonts w:ascii="標楷體" w:eastAsia="標楷體" w:hAnsi="標楷體" w:cs="Calibri" w:hint="eastAsia"/>
          <w:kern w:val="16"/>
          <w:szCs w:val="24"/>
        </w:rPr>
        <w:t>銀行</w:t>
      </w:r>
      <w:r w:rsidRPr="00D12937">
        <w:rPr>
          <w:rFonts w:ascii="標楷體" w:eastAsia="標楷體" w:hAnsi="標楷體" w:cs="Calibri"/>
          <w:kern w:val="16"/>
          <w:szCs w:val="24"/>
        </w:rPr>
        <w:t>，</w:t>
      </w:r>
      <w:r w:rsidRPr="00D12937">
        <w:rPr>
          <w:rFonts w:ascii="標楷體" w:eastAsia="標楷體" w:hAnsi="標楷體" w:cs="Calibri" w:hint="eastAsia"/>
          <w:kern w:val="16"/>
          <w:szCs w:val="24"/>
        </w:rPr>
        <w:t>銀</w:t>
      </w:r>
      <w:r w:rsidRPr="00D12937">
        <w:rPr>
          <w:rFonts w:ascii="標楷體" w:eastAsia="標楷體" w:hAnsi="標楷體" w:cs="Calibri"/>
          <w:kern w:val="16"/>
          <w:szCs w:val="24"/>
        </w:rPr>
        <w:t>行應即辦理以下事項：</w:t>
      </w:r>
    </w:p>
    <w:p w:rsidR="00CA569D" w:rsidRPr="00D12937" w:rsidRDefault="00CA569D" w:rsidP="00CA569D">
      <w:pPr>
        <w:pStyle w:val="2"/>
        <w:numPr>
          <w:ilvl w:val="2"/>
          <w:numId w:val="2"/>
        </w:numPr>
        <w:spacing w:line="320" w:lineRule="exact"/>
        <w:ind w:left="794" w:hanging="567"/>
        <w:rPr>
          <w:rFonts w:ascii="標楷體" w:eastAsia="標楷體" w:hAnsi="標楷體" w:cs="Calibri"/>
          <w:color w:val="auto"/>
          <w:kern w:val="16"/>
          <w:szCs w:val="24"/>
        </w:rPr>
      </w:pPr>
      <w:r w:rsidRPr="00D12937">
        <w:rPr>
          <w:rFonts w:ascii="標楷體" w:eastAsia="標楷體" w:hAnsi="標楷體" w:cs="Calibri"/>
          <w:color w:val="auto"/>
          <w:kern w:val="16"/>
          <w:szCs w:val="24"/>
        </w:rPr>
        <w:t>依據相關法令</w:t>
      </w:r>
      <w:r w:rsidRPr="00D12937">
        <w:rPr>
          <w:rFonts w:ascii="標楷體" w:eastAsia="標楷體" w:hAnsi="標楷體" w:cs="Calibri" w:hint="eastAsia"/>
          <w:color w:val="auto"/>
          <w:kern w:val="16"/>
          <w:szCs w:val="24"/>
        </w:rPr>
        <w:t>請存戶</w:t>
      </w:r>
      <w:r w:rsidRPr="00D12937">
        <w:rPr>
          <w:rFonts w:ascii="標楷體" w:eastAsia="標楷體" w:hAnsi="標楷體" w:cs="Calibri"/>
          <w:color w:val="auto"/>
          <w:kern w:val="16"/>
          <w:szCs w:val="24"/>
        </w:rPr>
        <w:t>提供該筆交易之明細及相關資料。</w:t>
      </w:r>
    </w:p>
    <w:p w:rsidR="00CA569D" w:rsidRPr="00D12937" w:rsidRDefault="00CA569D" w:rsidP="00CA569D">
      <w:pPr>
        <w:pStyle w:val="2"/>
        <w:numPr>
          <w:ilvl w:val="2"/>
          <w:numId w:val="2"/>
        </w:numPr>
        <w:spacing w:line="320" w:lineRule="exact"/>
        <w:ind w:left="794" w:hanging="567"/>
        <w:rPr>
          <w:rFonts w:ascii="標楷體" w:eastAsia="標楷體" w:hAnsi="標楷體" w:cs="Calibri"/>
          <w:color w:val="auto"/>
          <w:kern w:val="16"/>
          <w:szCs w:val="24"/>
        </w:rPr>
      </w:pPr>
      <w:r w:rsidRPr="00D12937">
        <w:rPr>
          <w:rFonts w:ascii="標楷體" w:eastAsia="標楷體" w:hAnsi="標楷體" w:cs="Calibri"/>
          <w:color w:val="auto"/>
          <w:kern w:val="16"/>
          <w:szCs w:val="24"/>
        </w:rPr>
        <w:t>協助</w:t>
      </w:r>
      <w:r w:rsidRPr="00D12937">
        <w:rPr>
          <w:rFonts w:ascii="標楷體" w:eastAsia="標楷體" w:hAnsi="標楷體" w:cs="Calibri" w:hint="eastAsia"/>
          <w:color w:val="auto"/>
          <w:kern w:val="16"/>
          <w:szCs w:val="24"/>
        </w:rPr>
        <w:t>存戶</w:t>
      </w:r>
      <w:r w:rsidRPr="00D12937">
        <w:rPr>
          <w:rFonts w:ascii="標楷體" w:eastAsia="標楷體" w:hAnsi="標楷體" w:cs="Calibri"/>
          <w:color w:val="auto"/>
          <w:kern w:val="16"/>
          <w:szCs w:val="24"/>
        </w:rPr>
        <w:t>通知轉入行處理</w:t>
      </w:r>
      <w:r w:rsidRPr="00D12937">
        <w:rPr>
          <w:rFonts w:ascii="標楷體" w:eastAsia="標楷體" w:hAnsi="標楷體" w:cs="Calibri" w:hint="eastAsia"/>
          <w:color w:val="auto"/>
          <w:kern w:val="16"/>
          <w:szCs w:val="24"/>
        </w:rPr>
        <w:t>，但存戶瞭解轉入行之處理係依相關法令及其內規進行，銀行通知對其並不當然發生拘束力</w:t>
      </w:r>
      <w:r w:rsidRPr="00D12937">
        <w:rPr>
          <w:rFonts w:ascii="標楷體" w:eastAsia="標楷體" w:hAnsi="標楷體" w:cs="Calibri"/>
          <w:color w:val="auto"/>
          <w:kern w:val="16"/>
          <w:szCs w:val="24"/>
        </w:rPr>
        <w:t>。</w:t>
      </w:r>
    </w:p>
    <w:p w:rsidR="00CA569D" w:rsidRPr="00D12937" w:rsidRDefault="00CA569D" w:rsidP="00CA569D">
      <w:pPr>
        <w:pStyle w:val="2"/>
        <w:numPr>
          <w:ilvl w:val="2"/>
          <w:numId w:val="2"/>
        </w:numPr>
        <w:spacing w:line="320" w:lineRule="exact"/>
        <w:ind w:left="794" w:hanging="567"/>
        <w:rPr>
          <w:rFonts w:ascii="標楷體" w:eastAsia="標楷體" w:hAnsi="標楷體" w:cs="Calibri"/>
          <w:color w:val="auto"/>
          <w:kern w:val="16"/>
          <w:szCs w:val="24"/>
        </w:rPr>
      </w:pPr>
      <w:r w:rsidRPr="00D12937">
        <w:rPr>
          <w:rFonts w:ascii="標楷體" w:eastAsia="標楷體" w:hAnsi="標楷體" w:cs="Calibri"/>
          <w:color w:val="auto"/>
          <w:kern w:val="16"/>
          <w:szCs w:val="24"/>
        </w:rPr>
        <w:t>回報</w:t>
      </w:r>
      <w:r w:rsidRPr="00D12937">
        <w:rPr>
          <w:rFonts w:ascii="標楷體" w:eastAsia="標楷體" w:hAnsi="標楷體" w:cs="Calibri" w:hint="eastAsia"/>
          <w:color w:val="auto"/>
          <w:kern w:val="16"/>
          <w:szCs w:val="24"/>
        </w:rPr>
        <w:t>存戶</w:t>
      </w:r>
      <w:r w:rsidRPr="00D12937">
        <w:rPr>
          <w:rFonts w:ascii="標楷體" w:eastAsia="標楷體" w:hAnsi="標楷體" w:cs="Calibri"/>
          <w:color w:val="auto"/>
          <w:kern w:val="16"/>
          <w:szCs w:val="24"/>
        </w:rPr>
        <w:t>處理情形。</w:t>
      </w:r>
    </w:p>
    <w:p w:rsidR="00CA569D" w:rsidRPr="00D12937" w:rsidRDefault="00CA569D" w:rsidP="00CA569D">
      <w:pPr>
        <w:pStyle w:val="2"/>
        <w:numPr>
          <w:ilvl w:val="1"/>
          <w:numId w:val="2"/>
        </w:numPr>
        <w:spacing w:line="320" w:lineRule="exact"/>
        <w:ind w:left="624" w:hanging="482"/>
        <w:rPr>
          <w:rFonts w:ascii="標楷體" w:eastAsia="標楷體" w:hAnsi="標楷體" w:cs="Calibri"/>
          <w:kern w:val="16"/>
          <w:szCs w:val="24"/>
        </w:rPr>
      </w:pPr>
      <w:r w:rsidRPr="00D12937">
        <w:rPr>
          <w:rFonts w:ascii="標楷體" w:eastAsia="標楷體" w:hAnsi="標楷體" w:cs="Calibri"/>
          <w:kern w:val="16"/>
          <w:szCs w:val="24"/>
        </w:rPr>
        <w:t>銀行或跨行交易之行為效力</w:t>
      </w:r>
    </w:p>
    <w:p w:rsidR="00CA569D" w:rsidRPr="00D12937" w:rsidRDefault="00CA569D" w:rsidP="00CA569D">
      <w:pPr>
        <w:pStyle w:val="2"/>
        <w:spacing w:line="320" w:lineRule="exact"/>
        <w:ind w:left="624" w:firstLine="0"/>
        <w:rPr>
          <w:rFonts w:ascii="標楷體" w:eastAsia="標楷體" w:hAnsi="標楷體" w:cs="Calibri"/>
          <w:kern w:val="16"/>
          <w:szCs w:val="24"/>
        </w:rPr>
      </w:pPr>
      <w:r w:rsidRPr="00D12937">
        <w:rPr>
          <w:rFonts w:ascii="標楷體" w:eastAsia="標楷體" w:hAnsi="標楷體" w:cs="Calibri"/>
          <w:kern w:val="16"/>
          <w:szCs w:val="24"/>
        </w:rPr>
        <w:t>存戶如以兆豐</w:t>
      </w:r>
      <w:r w:rsidRPr="00D12937">
        <w:rPr>
          <w:rFonts w:ascii="標楷體" w:eastAsia="標楷體" w:hAnsi="標楷體" w:cs="Calibri" w:hint="eastAsia"/>
          <w:kern w:val="16"/>
          <w:szCs w:val="24"/>
        </w:rPr>
        <w:t>金融卡</w:t>
      </w:r>
      <w:r w:rsidRPr="00D12937">
        <w:rPr>
          <w:rFonts w:ascii="標楷體" w:eastAsia="標楷體" w:hAnsi="標楷體" w:cs="Calibri"/>
          <w:kern w:val="16"/>
          <w:szCs w:val="24"/>
        </w:rPr>
        <w:t>雲支付及密碼在「數位皮夾」進行交易時，其交易與憑存摺印鑑所為之交易行為，具有同等之效力。</w:t>
      </w:r>
    </w:p>
    <w:p w:rsidR="00CA569D" w:rsidRPr="00D12937" w:rsidRDefault="00CA569D" w:rsidP="00CA569D">
      <w:pPr>
        <w:pStyle w:val="2"/>
        <w:numPr>
          <w:ilvl w:val="1"/>
          <w:numId w:val="2"/>
        </w:numPr>
        <w:spacing w:line="320" w:lineRule="exact"/>
        <w:ind w:left="624" w:hanging="482"/>
        <w:rPr>
          <w:rFonts w:ascii="標楷體" w:eastAsia="標楷體" w:hAnsi="標楷體" w:cs="Calibri"/>
          <w:kern w:val="16"/>
          <w:szCs w:val="24"/>
        </w:rPr>
      </w:pPr>
      <w:r w:rsidRPr="00D12937">
        <w:rPr>
          <w:rFonts w:ascii="標楷體" w:eastAsia="標楷體" w:hAnsi="標楷體" w:cs="Calibri"/>
          <w:kern w:val="16"/>
          <w:szCs w:val="24"/>
        </w:rPr>
        <w:t>交易時點之認定</w:t>
      </w:r>
    </w:p>
    <w:p w:rsidR="00CA569D" w:rsidRPr="00D12937" w:rsidRDefault="00CA569D" w:rsidP="00CA569D">
      <w:pPr>
        <w:pStyle w:val="2"/>
        <w:spacing w:line="320" w:lineRule="exact"/>
        <w:ind w:left="624" w:firstLine="0"/>
        <w:rPr>
          <w:rFonts w:ascii="標楷體" w:eastAsia="標楷體" w:hAnsi="標楷體" w:cs="Calibri"/>
          <w:kern w:val="16"/>
          <w:szCs w:val="24"/>
        </w:rPr>
      </w:pPr>
      <w:r w:rsidRPr="00D12937">
        <w:rPr>
          <w:rFonts w:ascii="標楷體" w:eastAsia="標楷體" w:hAnsi="標楷體" w:cs="Calibri"/>
          <w:kern w:val="16"/>
          <w:szCs w:val="24"/>
        </w:rPr>
        <w:t>「數位皮夾」兆豐</w:t>
      </w:r>
      <w:r w:rsidRPr="00D12937">
        <w:rPr>
          <w:rFonts w:ascii="標楷體" w:eastAsia="標楷體" w:hAnsi="標楷體" w:cs="Calibri" w:hint="eastAsia"/>
          <w:kern w:val="16"/>
          <w:szCs w:val="24"/>
        </w:rPr>
        <w:t>金融卡</w:t>
      </w:r>
      <w:r w:rsidRPr="00D12937">
        <w:rPr>
          <w:rFonts w:ascii="標楷體" w:eastAsia="標楷體" w:hAnsi="標楷體" w:cs="Calibri"/>
          <w:kern w:val="16"/>
          <w:szCs w:val="24"/>
        </w:rPr>
        <w:t>雲支付交易帳務劃分點：星期一至星期五以下午三點三十分為帳務劃分點。超逾帳務劃分點暨非銀行營業日之交易，均歸屬次一銀行營業日之帳務處理。交易是否係逾時交易，以銀行接獲檔案或資料之時間為準。</w:t>
      </w:r>
    </w:p>
    <w:p w:rsidR="00CA569D" w:rsidRPr="00D12937" w:rsidRDefault="00CA569D" w:rsidP="00CA569D">
      <w:pPr>
        <w:pStyle w:val="2"/>
        <w:spacing w:line="320" w:lineRule="exact"/>
        <w:ind w:left="624" w:firstLine="0"/>
        <w:rPr>
          <w:rFonts w:ascii="標楷體" w:eastAsia="標楷體" w:hAnsi="標楷體" w:cs="Calibri"/>
          <w:b/>
          <w:kern w:val="16"/>
          <w:szCs w:val="24"/>
        </w:rPr>
      </w:pPr>
      <w:r w:rsidRPr="00D12937">
        <w:rPr>
          <w:rFonts w:ascii="標楷體" w:eastAsia="標楷體" w:hAnsi="標楷體" w:cs="Calibri"/>
          <w:kern w:val="16"/>
          <w:szCs w:val="24"/>
        </w:rPr>
        <w:t>存戶在非銀行營業日，或銀行營業日非營業時段（即下午三時三十分至夜間十二時）所辦理之「數位皮夾」兆豐</w:t>
      </w:r>
      <w:r w:rsidRPr="00D12937">
        <w:rPr>
          <w:rFonts w:ascii="標楷體" w:eastAsia="標楷體" w:hAnsi="標楷體" w:cs="Calibri" w:hint="eastAsia"/>
          <w:kern w:val="16"/>
          <w:szCs w:val="24"/>
        </w:rPr>
        <w:t>金融卡</w:t>
      </w:r>
      <w:r w:rsidRPr="00D12937">
        <w:rPr>
          <w:rFonts w:ascii="標楷體" w:eastAsia="標楷體" w:hAnsi="標楷體" w:cs="Calibri"/>
          <w:kern w:val="16"/>
          <w:szCs w:val="24"/>
        </w:rPr>
        <w:t>雲支付轉出、轉入交易，皆於交易當日開始計息。</w:t>
      </w:r>
    </w:p>
    <w:p w:rsidR="00CA569D" w:rsidRPr="00D12937" w:rsidRDefault="00CA569D" w:rsidP="00CA569D">
      <w:pPr>
        <w:pStyle w:val="2"/>
        <w:numPr>
          <w:ilvl w:val="1"/>
          <w:numId w:val="2"/>
        </w:numPr>
        <w:spacing w:line="320" w:lineRule="exact"/>
        <w:ind w:left="624" w:hanging="482"/>
        <w:rPr>
          <w:rFonts w:ascii="標楷體" w:eastAsia="標楷體" w:hAnsi="標楷體" w:cs="Calibri"/>
          <w:kern w:val="16"/>
          <w:szCs w:val="24"/>
        </w:rPr>
      </w:pPr>
      <w:r w:rsidRPr="00D12937">
        <w:rPr>
          <w:rFonts w:ascii="標楷體" w:eastAsia="標楷體" w:hAnsi="標楷體" w:cs="Calibri"/>
          <w:kern w:val="16"/>
          <w:szCs w:val="24"/>
        </w:rPr>
        <w:t>約定</w:t>
      </w:r>
      <w:r w:rsidRPr="00D12937">
        <w:rPr>
          <w:rFonts w:ascii="標楷體" w:eastAsia="標楷體" w:hAnsi="標楷體" w:cs="Calibri" w:hint="eastAsia"/>
          <w:kern w:val="16"/>
          <w:szCs w:val="24"/>
        </w:rPr>
        <w:t>事項</w:t>
      </w:r>
      <w:r w:rsidRPr="00D12937">
        <w:rPr>
          <w:rFonts w:ascii="標楷體" w:eastAsia="標楷體" w:hAnsi="標楷體" w:cs="Calibri"/>
          <w:kern w:val="16"/>
          <w:szCs w:val="24"/>
        </w:rPr>
        <w:t>終止或暫停提供兆豐</w:t>
      </w:r>
      <w:r w:rsidRPr="00D12937">
        <w:rPr>
          <w:rFonts w:ascii="標楷體" w:eastAsia="標楷體" w:hAnsi="標楷體" w:cs="Calibri" w:hint="eastAsia"/>
          <w:kern w:val="16"/>
          <w:szCs w:val="24"/>
        </w:rPr>
        <w:t>金融卡</w:t>
      </w:r>
      <w:r w:rsidRPr="00D12937">
        <w:rPr>
          <w:rFonts w:ascii="標楷體" w:eastAsia="標楷體" w:hAnsi="標楷體" w:cs="Calibri"/>
          <w:kern w:val="16"/>
          <w:szCs w:val="24"/>
        </w:rPr>
        <w:t>雲支付功能</w:t>
      </w:r>
    </w:p>
    <w:p w:rsidR="00CA569D" w:rsidRPr="00494CD1" w:rsidRDefault="00CA569D" w:rsidP="00CA569D">
      <w:pPr>
        <w:pStyle w:val="2"/>
        <w:numPr>
          <w:ilvl w:val="2"/>
          <w:numId w:val="2"/>
        </w:numPr>
        <w:spacing w:line="320" w:lineRule="exact"/>
        <w:ind w:left="794" w:hanging="567"/>
        <w:rPr>
          <w:rFonts w:ascii="標楷體" w:eastAsia="標楷體" w:hAnsi="標楷體" w:cs="Calibri"/>
          <w:color w:val="auto"/>
          <w:kern w:val="16"/>
          <w:szCs w:val="24"/>
        </w:rPr>
      </w:pPr>
      <w:r w:rsidRPr="00494CD1">
        <w:rPr>
          <w:rFonts w:ascii="標楷體" w:eastAsia="標楷體" w:hAnsi="標楷體" w:cs="Calibri"/>
          <w:color w:val="auto"/>
          <w:kern w:val="16"/>
          <w:szCs w:val="24"/>
        </w:rPr>
        <w:t>存戶得隨時</w:t>
      </w:r>
      <w:r w:rsidRPr="00494CD1">
        <w:rPr>
          <w:rFonts w:ascii="標楷體" w:eastAsia="標楷體" w:hAnsi="標楷體" w:cs="Calibri" w:hint="eastAsia"/>
          <w:color w:val="auto"/>
          <w:kern w:val="16"/>
          <w:szCs w:val="24"/>
        </w:rPr>
        <w:t>以下列方式</w:t>
      </w:r>
      <w:r w:rsidRPr="00494CD1">
        <w:rPr>
          <w:rFonts w:ascii="標楷體" w:eastAsia="標楷體" w:hAnsi="標楷體" w:cs="Calibri"/>
          <w:color w:val="auto"/>
          <w:kern w:val="16"/>
          <w:szCs w:val="24"/>
        </w:rPr>
        <w:t>終止本約定</w:t>
      </w:r>
      <w:r w:rsidRPr="00494CD1">
        <w:rPr>
          <w:rFonts w:ascii="標楷體" w:eastAsia="標楷體" w:hAnsi="標楷體" w:cs="Calibri" w:hint="eastAsia"/>
          <w:color w:val="auto"/>
          <w:kern w:val="16"/>
          <w:szCs w:val="24"/>
        </w:rPr>
        <w:t>事項:</w:t>
      </w:r>
    </w:p>
    <w:p w:rsidR="00CA569D" w:rsidRPr="00494CD1" w:rsidRDefault="00CA569D" w:rsidP="00CA569D">
      <w:pPr>
        <w:pStyle w:val="2"/>
        <w:spacing w:line="320" w:lineRule="exact"/>
        <w:ind w:left="624" w:firstLine="0"/>
        <w:rPr>
          <w:rFonts w:ascii="標楷體" w:eastAsia="標楷體" w:hAnsi="標楷體" w:cs="Calibri"/>
          <w:color w:val="auto"/>
          <w:kern w:val="16"/>
          <w:szCs w:val="24"/>
        </w:rPr>
      </w:pPr>
      <w:r w:rsidRPr="00494CD1">
        <w:rPr>
          <w:rFonts w:ascii="標楷體" w:eastAsia="標楷體" w:hAnsi="標楷體" w:cs="Calibri" w:hint="eastAsia"/>
          <w:color w:val="auto"/>
          <w:kern w:val="16"/>
          <w:szCs w:val="24"/>
        </w:rPr>
        <w:t>1.登入銀行網路銀行掛失服務辦理掛失。</w:t>
      </w:r>
    </w:p>
    <w:p w:rsidR="00CA569D" w:rsidRPr="00494CD1" w:rsidRDefault="00CA569D" w:rsidP="00CA569D">
      <w:pPr>
        <w:pStyle w:val="2"/>
        <w:spacing w:line="320" w:lineRule="exact"/>
        <w:ind w:left="624" w:firstLine="0"/>
        <w:rPr>
          <w:rFonts w:ascii="標楷體" w:eastAsia="標楷體" w:hAnsi="標楷體" w:cs="Calibri"/>
          <w:color w:val="auto"/>
          <w:kern w:val="16"/>
          <w:szCs w:val="24"/>
        </w:rPr>
      </w:pPr>
      <w:r w:rsidRPr="00494CD1">
        <w:rPr>
          <w:rFonts w:ascii="標楷體" w:eastAsia="標楷體" w:hAnsi="標楷體" w:cs="Calibri" w:hint="eastAsia"/>
          <w:color w:val="auto"/>
          <w:kern w:val="16"/>
          <w:szCs w:val="24"/>
        </w:rPr>
        <w:t>2.親自致電銀行客戶服務中心(0800</w:t>
      </w:r>
      <w:r w:rsidRPr="00494CD1">
        <w:rPr>
          <w:rFonts w:ascii="標楷體" w:eastAsia="標楷體" w:hAnsi="標楷體" w:cs="Calibri"/>
          <w:color w:val="auto"/>
          <w:kern w:val="16"/>
          <w:szCs w:val="24"/>
        </w:rPr>
        <w:t>-</w:t>
      </w:r>
      <w:r w:rsidRPr="00494CD1">
        <w:rPr>
          <w:rFonts w:ascii="標楷體" w:eastAsia="標楷體" w:hAnsi="標楷體" w:cs="Calibri" w:hint="eastAsia"/>
          <w:color w:val="auto"/>
          <w:kern w:val="16"/>
          <w:szCs w:val="24"/>
        </w:rPr>
        <w:t>016168)申請掛失</w:t>
      </w:r>
    </w:p>
    <w:p w:rsidR="00CA569D" w:rsidRPr="00494CD1" w:rsidRDefault="00CA569D" w:rsidP="00CA569D">
      <w:pPr>
        <w:pStyle w:val="2"/>
        <w:spacing w:line="320" w:lineRule="exact"/>
        <w:ind w:left="624" w:firstLine="0"/>
        <w:rPr>
          <w:rFonts w:ascii="標楷體" w:eastAsia="標楷體" w:hAnsi="標楷體" w:cs="Calibri"/>
          <w:color w:val="auto"/>
          <w:kern w:val="16"/>
          <w:szCs w:val="24"/>
        </w:rPr>
      </w:pPr>
      <w:r w:rsidRPr="00494CD1">
        <w:rPr>
          <w:rFonts w:ascii="標楷體" w:eastAsia="標楷體" w:hAnsi="標楷體" w:cs="Calibri" w:hint="eastAsia"/>
          <w:color w:val="auto"/>
          <w:kern w:val="16"/>
          <w:szCs w:val="24"/>
        </w:rPr>
        <w:t>3.</w:t>
      </w:r>
      <w:r w:rsidRPr="00494CD1">
        <w:rPr>
          <w:rFonts w:ascii="標楷體" w:eastAsia="標楷體" w:hAnsi="標楷體" w:cs="Calibri"/>
          <w:color w:val="auto"/>
          <w:kern w:val="16"/>
          <w:szCs w:val="24"/>
        </w:rPr>
        <w:t>親</w:t>
      </w:r>
      <w:r w:rsidRPr="00494CD1">
        <w:rPr>
          <w:rFonts w:ascii="標楷體" w:eastAsia="標楷體" w:hAnsi="標楷體" w:cs="Calibri" w:hint="eastAsia"/>
          <w:color w:val="auto"/>
          <w:kern w:val="16"/>
          <w:szCs w:val="24"/>
        </w:rPr>
        <w:t>赴</w:t>
      </w:r>
      <w:r w:rsidRPr="00494CD1">
        <w:rPr>
          <w:rFonts w:ascii="標楷體" w:eastAsia="標楷體" w:hAnsi="標楷體" w:cs="Calibri"/>
          <w:color w:val="auto"/>
          <w:kern w:val="16"/>
          <w:szCs w:val="24"/>
        </w:rPr>
        <w:t>銀行</w:t>
      </w:r>
      <w:r w:rsidRPr="00494CD1">
        <w:rPr>
          <w:rFonts w:ascii="標楷體" w:eastAsia="標楷體" w:hAnsi="標楷體" w:cs="Calibri" w:hint="eastAsia"/>
          <w:color w:val="auto"/>
          <w:kern w:val="16"/>
          <w:szCs w:val="24"/>
        </w:rPr>
        <w:t>以</w:t>
      </w:r>
      <w:r w:rsidRPr="00494CD1">
        <w:rPr>
          <w:rFonts w:ascii="標楷體" w:eastAsia="標楷體" w:hAnsi="標楷體" w:cs="Calibri"/>
          <w:color w:val="auto"/>
          <w:kern w:val="16"/>
          <w:szCs w:val="24"/>
        </w:rPr>
        <w:t>書面</w:t>
      </w:r>
      <w:r w:rsidRPr="00494CD1">
        <w:rPr>
          <w:rFonts w:ascii="標楷體" w:eastAsia="標楷體" w:hAnsi="標楷體" w:cs="Calibri" w:hint="eastAsia"/>
          <w:color w:val="auto"/>
          <w:kern w:val="16"/>
          <w:szCs w:val="24"/>
        </w:rPr>
        <w:t>臨櫃辦理</w:t>
      </w:r>
      <w:r w:rsidRPr="00494CD1">
        <w:rPr>
          <w:rFonts w:ascii="標楷體" w:eastAsia="標楷體" w:hAnsi="標楷體" w:cs="Calibri"/>
          <w:color w:val="auto"/>
          <w:kern w:val="16"/>
          <w:szCs w:val="24"/>
        </w:rPr>
        <w:t>。</w:t>
      </w:r>
    </w:p>
    <w:p w:rsidR="00CA569D" w:rsidRPr="00494CD1" w:rsidRDefault="00CA569D" w:rsidP="00CA569D">
      <w:pPr>
        <w:pStyle w:val="2"/>
        <w:numPr>
          <w:ilvl w:val="2"/>
          <w:numId w:val="2"/>
        </w:numPr>
        <w:spacing w:line="320" w:lineRule="exact"/>
        <w:ind w:left="794" w:hanging="567"/>
        <w:rPr>
          <w:rFonts w:ascii="標楷體" w:eastAsia="標楷體" w:hAnsi="標楷體" w:cs="Calibri"/>
          <w:color w:val="auto"/>
          <w:kern w:val="16"/>
          <w:szCs w:val="24"/>
        </w:rPr>
      </w:pPr>
      <w:r w:rsidRPr="00494CD1">
        <w:rPr>
          <w:rFonts w:ascii="標楷體" w:eastAsia="標楷體" w:hAnsi="標楷體" w:cs="Calibri"/>
          <w:color w:val="auto"/>
          <w:kern w:val="16"/>
          <w:szCs w:val="24"/>
        </w:rPr>
        <w:t>如有下列情事之一者，銀行得隨時終止本約定</w:t>
      </w:r>
      <w:r w:rsidRPr="00494CD1">
        <w:rPr>
          <w:rFonts w:ascii="標楷體" w:eastAsia="標楷體" w:hAnsi="標楷體" w:cs="Calibri" w:hint="eastAsia"/>
          <w:color w:val="auto"/>
          <w:kern w:val="16"/>
          <w:szCs w:val="24"/>
        </w:rPr>
        <w:t>事項</w:t>
      </w:r>
      <w:r w:rsidRPr="00494CD1">
        <w:rPr>
          <w:rFonts w:ascii="標楷體" w:eastAsia="標楷體" w:hAnsi="標楷體" w:cs="Calibri"/>
          <w:color w:val="auto"/>
          <w:kern w:val="16"/>
          <w:szCs w:val="24"/>
        </w:rPr>
        <w:t>或暫時停止提供兆豐</w:t>
      </w:r>
      <w:r w:rsidRPr="00494CD1">
        <w:rPr>
          <w:rFonts w:ascii="標楷體" w:eastAsia="標楷體" w:hAnsi="標楷體" w:cs="Calibri" w:hint="eastAsia"/>
          <w:color w:val="auto"/>
          <w:kern w:val="16"/>
          <w:szCs w:val="24"/>
        </w:rPr>
        <w:t>金融卡</w:t>
      </w:r>
      <w:r w:rsidRPr="00494CD1">
        <w:rPr>
          <w:rFonts w:ascii="標楷體" w:eastAsia="標楷體" w:hAnsi="標楷體" w:cs="Calibri"/>
          <w:color w:val="auto"/>
          <w:kern w:val="16"/>
          <w:szCs w:val="24"/>
        </w:rPr>
        <w:t>雲支付之功能：</w:t>
      </w:r>
    </w:p>
    <w:p w:rsidR="00CA569D" w:rsidRPr="00494CD1" w:rsidRDefault="00CA569D" w:rsidP="00CA569D">
      <w:pPr>
        <w:pStyle w:val="2"/>
        <w:spacing w:line="320" w:lineRule="exact"/>
        <w:ind w:left="624" w:firstLine="0"/>
        <w:rPr>
          <w:rFonts w:ascii="標楷體" w:eastAsia="標楷體" w:hAnsi="標楷體" w:cs="Calibri"/>
          <w:color w:val="auto"/>
          <w:kern w:val="16"/>
          <w:szCs w:val="24"/>
        </w:rPr>
      </w:pPr>
      <w:r w:rsidRPr="00494CD1">
        <w:rPr>
          <w:rFonts w:ascii="標楷體" w:eastAsia="標楷體" w:hAnsi="標楷體" w:cs="Calibri" w:hint="eastAsia"/>
          <w:color w:val="auto"/>
          <w:kern w:val="16"/>
          <w:szCs w:val="24"/>
        </w:rPr>
        <w:t>1.</w:t>
      </w:r>
      <w:r w:rsidRPr="00494CD1">
        <w:rPr>
          <w:rFonts w:ascii="標楷體" w:eastAsia="標楷體" w:hAnsi="標楷體" w:cs="Calibri"/>
          <w:color w:val="auto"/>
          <w:kern w:val="16"/>
          <w:szCs w:val="24"/>
        </w:rPr>
        <w:t>兆豐</w:t>
      </w:r>
      <w:r w:rsidRPr="00494CD1">
        <w:rPr>
          <w:rFonts w:ascii="標楷體" w:eastAsia="標楷體" w:hAnsi="標楷體" w:cs="Calibri" w:hint="eastAsia"/>
          <w:color w:val="auto"/>
          <w:kern w:val="16"/>
          <w:szCs w:val="24"/>
        </w:rPr>
        <w:t>金融卡</w:t>
      </w:r>
      <w:r w:rsidRPr="00494CD1">
        <w:rPr>
          <w:rFonts w:ascii="標楷體" w:eastAsia="標楷體" w:hAnsi="標楷體" w:cs="Calibri"/>
          <w:color w:val="auto"/>
          <w:kern w:val="16"/>
          <w:szCs w:val="24"/>
        </w:rPr>
        <w:t>雲支付</w:t>
      </w:r>
      <w:r w:rsidRPr="00494CD1">
        <w:rPr>
          <w:rFonts w:ascii="標楷體" w:eastAsia="標楷體" w:hAnsi="標楷體" w:cs="Calibri" w:hint="eastAsia"/>
          <w:color w:val="auto"/>
          <w:kern w:val="16"/>
          <w:szCs w:val="24"/>
        </w:rPr>
        <w:t>服務</w:t>
      </w:r>
      <w:r w:rsidRPr="00494CD1">
        <w:rPr>
          <w:rFonts w:ascii="標楷體" w:eastAsia="標楷體" w:hAnsi="標楷體" w:cs="Calibri"/>
          <w:color w:val="auto"/>
          <w:kern w:val="16"/>
          <w:szCs w:val="24"/>
        </w:rPr>
        <w:t>遭偽</w:t>
      </w:r>
      <w:r w:rsidRPr="00494CD1">
        <w:rPr>
          <w:rFonts w:ascii="標楷體" w:eastAsia="標楷體" w:hAnsi="標楷體" w:cs="Calibri" w:hint="eastAsia"/>
          <w:color w:val="auto"/>
          <w:kern w:val="16"/>
          <w:szCs w:val="24"/>
        </w:rPr>
        <w:t>冒</w:t>
      </w:r>
      <w:r w:rsidRPr="00494CD1">
        <w:rPr>
          <w:rFonts w:ascii="標楷體" w:eastAsia="標楷體" w:hAnsi="標楷體" w:cs="Calibri"/>
          <w:color w:val="auto"/>
          <w:kern w:val="16"/>
          <w:szCs w:val="24"/>
        </w:rPr>
        <w:t>、變造或</w:t>
      </w:r>
      <w:r w:rsidRPr="00494CD1">
        <w:rPr>
          <w:rFonts w:ascii="標楷體" w:eastAsia="標楷體" w:hAnsi="標楷體" w:cs="Calibri" w:hint="eastAsia"/>
          <w:color w:val="auto"/>
          <w:kern w:val="16"/>
          <w:szCs w:val="24"/>
        </w:rPr>
        <w:t>有疑似</w:t>
      </w:r>
      <w:r w:rsidRPr="00494CD1">
        <w:rPr>
          <w:rFonts w:ascii="標楷體" w:eastAsia="標楷體" w:hAnsi="標楷體" w:cs="Calibri"/>
          <w:color w:val="auto"/>
          <w:kern w:val="16"/>
          <w:szCs w:val="24"/>
        </w:rPr>
        <w:t>作為洗錢、詐欺等不法之用途。</w:t>
      </w:r>
    </w:p>
    <w:p w:rsidR="00CA569D" w:rsidRPr="00494CD1" w:rsidRDefault="00CA569D" w:rsidP="00CA569D">
      <w:pPr>
        <w:pStyle w:val="2"/>
        <w:spacing w:line="320" w:lineRule="exact"/>
        <w:ind w:left="624" w:firstLine="0"/>
        <w:rPr>
          <w:rFonts w:ascii="標楷體" w:eastAsia="標楷體" w:hAnsi="標楷體" w:cs="Calibri"/>
          <w:color w:val="auto"/>
          <w:kern w:val="16"/>
          <w:szCs w:val="24"/>
        </w:rPr>
      </w:pPr>
      <w:r w:rsidRPr="00494CD1">
        <w:rPr>
          <w:rFonts w:ascii="標楷體" w:eastAsia="標楷體" w:hAnsi="標楷體" w:cs="Calibri" w:hint="eastAsia"/>
          <w:color w:val="auto"/>
          <w:kern w:val="16"/>
          <w:szCs w:val="24"/>
        </w:rPr>
        <w:t>2.</w:t>
      </w:r>
      <w:r w:rsidRPr="00494CD1">
        <w:rPr>
          <w:rFonts w:ascii="標楷體" w:eastAsia="標楷體" w:hAnsi="標楷體" w:cs="Calibri"/>
          <w:color w:val="auto"/>
          <w:kern w:val="16"/>
          <w:szCs w:val="24"/>
        </w:rPr>
        <w:t>存戶之帳戶經依法令規定列為暫停給付、警示或衍生管制帳戶。</w:t>
      </w:r>
    </w:p>
    <w:p w:rsidR="00CA569D" w:rsidRPr="00494CD1" w:rsidRDefault="00CA569D" w:rsidP="00CA569D">
      <w:pPr>
        <w:pStyle w:val="2"/>
        <w:spacing w:line="320" w:lineRule="exact"/>
        <w:ind w:left="624" w:firstLine="0"/>
        <w:rPr>
          <w:rFonts w:ascii="標楷體" w:eastAsia="標楷體" w:hAnsi="標楷體" w:cs="Calibri"/>
          <w:color w:val="auto"/>
          <w:kern w:val="16"/>
          <w:szCs w:val="24"/>
        </w:rPr>
      </w:pPr>
      <w:r w:rsidRPr="00494CD1">
        <w:rPr>
          <w:rFonts w:ascii="標楷體" w:eastAsia="標楷體" w:hAnsi="標楷體" w:cs="Calibri" w:hint="eastAsia"/>
          <w:color w:val="auto"/>
          <w:kern w:val="16"/>
          <w:szCs w:val="24"/>
        </w:rPr>
        <w:t>3.</w:t>
      </w:r>
      <w:r w:rsidRPr="00494CD1">
        <w:rPr>
          <w:rFonts w:ascii="標楷體" w:eastAsia="標楷體" w:hAnsi="標楷體" w:cs="Calibri"/>
          <w:color w:val="auto"/>
          <w:kern w:val="16"/>
          <w:szCs w:val="24"/>
        </w:rPr>
        <w:t>存戶違反法令規定損及銀行權益或有其他不法行為。</w:t>
      </w:r>
    </w:p>
    <w:p w:rsidR="00CA569D" w:rsidRPr="00D12937" w:rsidRDefault="00CA569D" w:rsidP="00CA569D">
      <w:pPr>
        <w:pStyle w:val="2"/>
        <w:spacing w:line="320" w:lineRule="exact"/>
        <w:ind w:left="624" w:firstLine="0"/>
        <w:rPr>
          <w:rFonts w:ascii="標楷體" w:eastAsia="標楷體" w:hAnsi="標楷體" w:cs="Calibri"/>
          <w:kern w:val="16"/>
          <w:szCs w:val="24"/>
        </w:rPr>
      </w:pPr>
      <w:r w:rsidRPr="00494CD1">
        <w:rPr>
          <w:rFonts w:ascii="標楷體" w:eastAsia="標楷體" w:hAnsi="標楷體" w:cs="Calibri"/>
          <w:color w:val="auto"/>
          <w:kern w:val="16"/>
          <w:szCs w:val="24"/>
        </w:rPr>
        <w:t>銀行保有對兆豐</w:t>
      </w:r>
      <w:r w:rsidRPr="00494CD1">
        <w:rPr>
          <w:rFonts w:ascii="標楷體" w:eastAsia="標楷體" w:hAnsi="標楷體" w:cs="Calibri" w:hint="eastAsia"/>
          <w:color w:val="auto"/>
          <w:kern w:val="16"/>
          <w:szCs w:val="24"/>
        </w:rPr>
        <w:t>金融卡</w:t>
      </w:r>
      <w:r w:rsidRPr="00494CD1">
        <w:rPr>
          <w:rFonts w:ascii="標楷體" w:eastAsia="標楷體" w:hAnsi="標楷體" w:cs="Calibri"/>
          <w:color w:val="auto"/>
          <w:kern w:val="16"/>
          <w:szCs w:val="24"/>
        </w:rPr>
        <w:t>雲支付</w:t>
      </w:r>
      <w:r w:rsidRPr="00494CD1">
        <w:rPr>
          <w:rFonts w:ascii="標楷體" w:eastAsia="標楷體" w:hAnsi="標楷體" w:cs="Calibri" w:hint="eastAsia"/>
          <w:color w:val="auto"/>
          <w:kern w:val="16"/>
          <w:szCs w:val="24"/>
        </w:rPr>
        <w:t>服務</w:t>
      </w:r>
      <w:r w:rsidRPr="00494CD1">
        <w:rPr>
          <w:rFonts w:ascii="標楷體" w:eastAsia="標楷體" w:hAnsi="標楷體" w:cs="Calibri"/>
          <w:color w:val="auto"/>
          <w:kern w:val="16"/>
          <w:szCs w:val="24"/>
        </w:rPr>
        <w:t>之</w:t>
      </w:r>
      <w:r w:rsidRPr="00494CD1">
        <w:rPr>
          <w:rFonts w:ascii="標楷體" w:eastAsia="標楷體" w:hAnsi="標楷體" w:cs="Calibri" w:hint="eastAsia"/>
          <w:color w:val="auto"/>
          <w:kern w:val="16"/>
          <w:szCs w:val="24"/>
        </w:rPr>
        <w:t>提供</w:t>
      </w:r>
      <w:r w:rsidRPr="00494CD1">
        <w:rPr>
          <w:rFonts w:ascii="標楷體" w:eastAsia="標楷體" w:hAnsi="標楷體" w:cs="Calibri"/>
          <w:color w:val="auto"/>
          <w:kern w:val="16"/>
          <w:szCs w:val="24"/>
        </w:rPr>
        <w:t>有決定權，存戶不得將</w:t>
      </w:r>
      <w:r w:rsidRPr="00494CD1">
        <w:rPr>
          <w:rFonts w:ascii="標楷體" w:eastAsia="標楷體" w:hAnsi="標楷體" w:cs="Calibri" w:hint="eastAsia"/>
          <w:color w:val="auto"/>
          <w:kern w:val="16"/>
          <w:szCs w:val="24"/>
        </w:rPr>
        <w:t>載有</w:t>
      </w:r>
      <w:r w:rsidRPr="00494CD1">
        <w:rPr>
          <w:rFonts w:ascii="標楷體" w:eastAsia="標楷體" w:hAnsi="標楷體" w:cs="Calibri"/>
          <w:color w:val="auto"/>
          <w:kern w:val="16"/>
          <w:szCs w:val="24"/>
        </w:rPr>
        <w:t>兆豐</w:t>
      </w:r>
      <w:r w:rsidRPr="00494CD1">
        <w:rPr>
          <w:rFonts w:ascii="標楷體" w:eastAsia="標楷體" w:hAnsi="標楷體" w:cs="Calibri" w:hint="eastAsia"/>
          <w:color w:val="auto"/>
          <w:kern w:val="16"/>
          <w:szCs w:val="24"/>
        </w:rPr>
        <w:t>金融卡</w:t>
      </w:r>
      <w:r w:rsidRPr="00494CD1">
        <w:rPr>
          <w:rFonts w:ascii="標楷體" w:eastAsia="標楷體" w:hAnsi="標楷體" w:cs="Calibri"/>
          <w:color w:val="auto"/>
          <w:kern w:val="16"/>
          <w:szCs w:val="24"/>
        </w:rPr>
        <w:t>雲支付</w:t>
      </w:r>
      <w:r w:rsidRPr="00494CD1">
        <w:rPr>
          <w:rFonts w:ascii="標楷體" w:eastAsia="標楷體" w:hAnsi="標楷體" w:cs="Calibri" w:hint="eastAsia"/>
          <w:color w:val="auto"/>
          <w:kern w:val="16"/>
          <w:szCs w:val="24"/>
        </w:rPr>
        <w:t>服務之行動裝置</w:t>
      </w:r>
      <w:r w:rsidRPr="00494CD1">
        <w:rPr>
          <w:rFonts w:ascii="標楷體" w:eastAsia="標楷體" w:hAnsi="標楷體" w:cs="Calibri"/>
          <w:color w:val="auto"/>
          <w:kern w:val="16"/>
          <w:szCs w:val="24"/>
        </w:rPr>
        <w:t>讓與、轉借或複製、改製或為其他損害銀行之行為，如違反而生損害，應負賠償責任。如經銀行研判存戶有疑似違反本約定</w:t>
      </w:r>
      <w:r w:rsidRPr="00494CD1">
        <w:rPr>
          <w:rFonts w:ascii="標楷體" w:eastAsia="標楷體" w:hAnsi="標楷體" w:cs="Calibri" w:hint="eastAsia"/>
          <w:color w:val="auto"/>
          <w:kern w:val="16"/>
          <w:szCs w:val="24"/>
        </w:rPr>
        <w:t>事項</w:t>
      </w:r>
      <w:r w:rsidRPr="00494CD1">
        <w:rPr>
          <w:rFonts w:ascii="標楷體" w:eastAsia="標楷體" w:hAnsi="標楷體" w:cs="Calibri"/>
          <w:color w:val="auto"/>
          <w:kern w:val="16"/>
          <w:szCs w:val="24"/>
        </w:rPr>
        <w:t>之規定時，銀行得逕自終止存戶使用兆</w:t>
      </w:r>
      <w:r w:rsidRPr="00D12937">
        <w:rPr>
          <w:rFonts w:ascii="標楷體" w:eastAsia="標楷體" w:hAnsi="標楷體" w:cs="Calibri"/>
          <w:kern w:val="16"/>
          <w:szCs w:val="24"/>
        </w:rPr>
        <w:t>豐</w:t>
      </w:r>
      <w:r w:rsidRPr="00D12937">
        <w:rPr>
          <w:rFonts w:ascii="標楷體" w:eastAsia="標楷體" w:hAnsi="標楷體" w:cs="Calibri" w:hint="eastAsia"/>
          <w:kern w:val="16"/>
          <w:szCs w:val="24"/>
        </w:rPr>
        <w:t>金融卡</w:t>
      </w:r>
      <w:r w:rsidRPr="00D12937">
        <w:rPr>
          <w:rFonts w:ascii="標楷體" w:eastAsia="標楷體" w:hAnsi="標楷體" w:cs="Calibri"/>
          <w:kern w:val="16"/>
          <w:szCs w:val="24"/>
        </w:rPr>
        <w:t>雲支付</w:t>
      </w:r>
      <w:r w:rsidRPr="00D12937">
        <w:rPr>
          <w:rFonts w:ascii="標楷體" w:eastAsia="標楷體" w:hAnsi="標楷體" w:cs="Calibri" w:hint="eastAsia"/>
          <w:kern w:val="16"/>
          <w:szCs w:val="24"/>
        </w:rPr>
        <w:t>服務</w:t>
      </w:r>
      <w:r w:rsidRPr="00D12937">
        <w:rPr>
          <w:rFonts w:ascii="標楷體" w:eastAsia="標楷體" w:hAnsi="標楷體" w:cs="Calibri"/>
          <w:kern w:val="16"/>
          <w:szCs w:val="24"/>
        </w:rPr>
        <w:t>或暫停使用。</w:t>
      </w:r>
    </w:p>
    <w:p w:rsidR="00CA569D" w:rsidRPr="00D12937" w:rsidRDefault="00CA569D" w:rsidP="00CA569D">
      <w:pPr>
        <w:pStyle w:val="2"/>
        <w:numPr>
          <w:ilvl w:val="1"/>
          <w:numId w:val="2"/>
        </w:numPr>
        <w:spacing w:line="320" w:lineRule="exact"/>
        <w:ind w:left="624" w:hanging="482"/>
        <w:rPr>
          <w:rFonts w:ascii="標楷體" w:eastAsia="標楷體" w:hAnsi="標楷體" w:cs="Calibri"/>
          <w:kern w:val="16"/>
          <w:szCs w:val="24"/>
        </w:rPr>
      </w:pPr>
      <w:r w:rsidRPr="00D12937">
        <w:rPr>
          <w:rFonts w:ascii="標楷體" w:eastAsia="標楷體" w:hAnsi="標楷體" w:cs="Calibri"/>
          <w:kern w:val="16"/>
          <w:szCs w:val="24"/>
        </w:rPr>
        <w:t>費用計收、調整及揭示</w:t>
      </w:r>
    </w:p>
    <w:p w:rsidR="00CA569D" w:rsidRPr="00D12937" w:rsidRDefault="00CA569D" w:rsidP="00CA569D">
      <w:pPr>
        <w:pStyle w:val="2"/>
        <w:spacing w:line="320" w:lineRule="exact"/>
        <w:ind w:left="624" w:firstLine="0"/>
        <w:rPr>
          <w:rFonts w:ascii="標楷體" w:eastAsia="標楷體" w:hAnsi="標楷體" w:cs="Calibri"/>
          <w:kern w:val="16"/>
          <w:szCs w:val="24"/>
        </w:rPr>
      </w:pPr>
      <w:r w:rsidRPr="00D12937">
        <w:rPr>
          <w:rFonts w:ascii="標楷體" w:eastAsia="標楷體" w:hAnsi="標楷體" w:cs="Calibri"/>
          <w:kern w:val="16"/>
          <w:szCs w:val="24"/>
        </w:rPr>
        <w:t>存戶使用兆豐</w:t>
      </w:r>
      <w:r w:rsidRPr="00D12937">
        <w:rPr>
          <w:rFonts w:ascii="標楷體" w:eastAsia="標楷體" w:hAnsi="標楷體" w:cs="Calibri" w:hint="eastAsia"/>
          <w:kern w:val="16"/>
          <w:szCs w:val="24"/>
        </w:rPr>
        <w:t>金融卡</w:t>
      </w:r>
      <w:r w:rsidRPr="00D12937">
        <w:rPr>
          <w:rFonts w:ascii="標楷體" w:eastAsia="標楷體" w:hAnsi="標楷體" w:cs="Calibri"/>
          <w:kern w:val="16"/>
          <w:szCs w:val="24"/>
        </w:rPr>
        <w:t>雲支付所為各項交易或服務所收取之</w:t>
      </w:r>
      <w:r w:rsidRPr="00D12937">
        <w:rPr>
          <w:rFonts w:ascii="標楷體" w:eastAsia="標楷體" w:hAnsi="標楷體" w:cs="Calibri" w:hint="eastAsia"/>
          <w:kern w:val="16"/>
          <w:szCs w:val="24"/>
        </w:rPr>
        <w:t>交易手續費用</w:t>
      </w:r>
      <w:r w:rsidRPr="00D12937">
        <w:rPr>
          <w:rFonts w:ascii="標楷體" w:eastAsia="標楷體" w:hAnsi="標楷體" w:cs="Calibri"/>
          <w:kern w:val="16"/>
          <w:szCs w:val="24"/>
        </w:rPr>
        <w:t>如下：</w:t>
      </w:r>
    </w:p>
    <w:p w:rsidR="00CA569D" w:rsidRPr="00D12937" w:rsidRDefault="00CA569D" w:rsidP="00CA569D">
      <w:pPr>
        <w:pStyle w:val="2"/>
        <w:numPr>
          <w:ilvl w:val="2"/>
          <w:numId w:val="2"/>
        </w:numPr>
        <w:spacing w:line="320" w:lineRule="exact"/>
        <w:ind w:left="794" w:hanging="567"/>
        <w:rPr>
          <w:rFonts w:ascii="標楷體" w:eastAsia="標楷體" w:hAnsi="標楷體" w:cs="Calibri"/>
          <w:b/>
          <w:color w:val="auto"/>
          <w:kern w:val="16"/>
          <w:szCs w:val="24"/>
        </w:rPr>
      </w:pPr>
      <w:r w:rsidRPr="00D12937">
        <w:rPr>
          <w:rFonts w:ascii="標楷體" w:eastAsia="標楷體" w:hAnsi="標楷體" w:cs="Calibri"/>
          <w:b/>
          <w:color w:val="auto"/>
          <w:kern w:val="16"/>
          <w:szCs w:val="24"/>
        </w:rPr>
        <w:t>跨行轉帳</w:t>
      </w:r>
      <w:r w:rsidRPr="00D12937">
        <w:rPr>
          <w:rFonts w:ascii="標楷體" w:eastAsia="標楷體" w:hAnsi="標楷體" w:cs="Calibri" w:hint="eastAsia"/>
          <w:b/>
          <w:color w:val="auto"/>
          <w:kern w:val="16"/>
          <w:szCs w:val="24"/>
        </w:rPr>
        <w:t>/繳費</w:t>
      </w:r>
      <w:r w:rsidRPr="00D12937">
        <w:rPr>
          <w:rFonts w:ascii="標楷體" w:eastAsia="標楷體" w:hAnsi="標楷體" w:cs="Calibri"/>
          <w:b/>
          <w:color w:val="auto"/>
          <w:kern w:val="16"/>
          <w:szCs w:val="24"/>
        </w:rPr>
        <w:t>手續費：每</w:t>
      </w:r>
      <w:r w:rsidRPr="00D12937">
        <w:rPr>
          <w:rFonts w:ascii="標楷體" w:eastAsia="標楷體" w:hAnsi="標楷體" w:cs="Calibri" w:hint="eastAsia"/>
          <w:b/>
          <w:color w:val="auto"/>
          <w:kern w:val="16"/>
          <w:szCs w:val="24"/>
        </w:rPr>
        <w:t>筆</w:t>
      </w:r>
      <w:r w:rsidRPr="00D12937">
        <w:rPr>
          <w:rFonts w:ascii="標楷體" w:eastAsia="標楷體" w:hAnsi="標楷體" w:cs="Calibri"/>
          <w:b/>
          <w:color w:val="auto"/>
          <w:kern w:val="16"/>
          <w:szCs w:val="24"/>
        </w:rPr>
        <w:t>為新臺幣15元</w:t>
      </w:r>
      <w:r w:rsidRPr="00D12937">
        <w:rPr>
          <w:rFonts w:ascii="標楷體" w:eastAsia="標楷體" w:hAnsi="標楷體" w:cs="Calibri" w:hint="eastAsia"/>
          <w:b/>
          <w:color w:val="auto"/>
          <w:kern w:val="16"/>
          <w:szCs w:val="24"/>
        </w:rPr>
        <w:t>。</w:t>
      </w:r>
    </w:p>
    <w:p w:rsidR="00CA569D" w:rsidRPr="00D12937" w:rsidRDefault="00CA569D" w:rsidP="00CA569D">
      <w:pPr>
        <w:pStyle w:val="2"/>
        <w:numPr>
          <w:ilvl w:val="2"/>
          <w:numId w:val="2"/>
        </w:numPr>
        <w:spacing w:line="320" w:lineRule="exact"/>
        <w:ind w:left="794" w:hanging="567"/>
        <w:rPr>
          <w:rFonts w:ascii="標楷體" w:eastAsia="標楷體" w:hAnsi="標楷體" w:cs="Calibri"/>
          <w:b/>
          <w:color w:val="auto"/>
          <w:kern w:val="16"/>
          <w:szCs w:val="24"/>
        </w:rPr>
      </w:pPr>
      <w:r w:rsidRPr="00D12937">
        <w:rPr>
          <w:rFonts w:ascii="標楷體" w:eastAsia="標楷體" w:hAnsi="標楷體" w:cs="Calibri"/>
          <w:b/>
          <w:color w:val="auto"/>
          <w:kern w:val="16"/>
          <w:szCs w:val="24"/>
        </w:rPr>
        <w:t>消費扣款（近端/遠端交易）</w:t>
      </w:r>
      <w:r w:rsidRPr="00D12937">
        <w:rPr>
          <w:rFonts w:ascii="標楷體" w:eastAsia="標楷體" w:hAnsi="標楷體" w:cs="Calibri" w:hint="eastAsia"/>
          <w:b/>
          <w:color w:val="auto"/>
          <w:kern w:val="16"/>
          <w:szCs w:val="24"/>
        </w:rPr>
        <w:t>存戶</w:t>
      </w:r>
      <w:r w:rsidRPr="00D12937">
        <w:rPr>
          <w:rFonts w:ascii="標楷體" w:eastAsia="標楷體" w:hAnsi="標楷體" w:cs="Calibri"/>
          <w:b/>
          <w:color w:val="auto"/>
          <w:kern w:val="16"/>
          <w:szCs w:val="24"/>
        </w:rPr>
        <w:t>不需支付手續費</w:t>
      </w:r>
      <w:r w:rsidRPr="00D12937">
        <w:rPr>
          <w:rFonts w:ascii="標楷體" w:eastAsia="標楷體" w:hAnsi="標楷體" w:cs="Calibri" w:hint="eastAsia"/>
          <w:b/>
          <w:color w:val="auto"/>
          <w:kern w:val="16"/>
          <w:szCs w:val="24"/>
        </w:rPr>
        <w:t>。</w:t>
      </w:r>
    </w:p>
    <w:p w:rsidR="00CA569D" w:rsidRPr="00D12937" w:rsidRDefault="00CA569D" w:rsidP="00CA569D">
      <w:pPr>
        <w:pStyle w:val="2"/>
        <w:spacing w:line="320" w:lineRule="exact"/>
        <w:ind w:left="624" w:firstLine="0"/>
        <w:rPr>
          <w:rFonts w:ascii="標楷體" w:eastAsia="標楷體" w:hAnsi="標楷體" w:cs="Calibri"/>
          <w:kern w:val="16"/>
          <w:szCs w:val="24"/>
        </w:rPr>
      </w:pPr>
      <w:r w:rsidRPr="00D12937">
        <w:rPr>
          <w:rFonts w:ascii="標楷體" w:eastAsia="標楷體" w:hAnsi="標楷體" w:cs="Calibri" w:hint="eastAsia"/>
          <w:kern w:val="16"/>
          <w:szCs w:val="24"/>
        </w:rPr>
        <w:t>前款費用存戶同意銀行自存戶存款帳戶中扣繳。</w:t>
      </w:r>
      <w:r w:rsidRPr="00494CD1">
        <w:rPr>
          <w:rFonts w:ascii="標楷體" w:eastAsia="標楷體" w:hAnsi="標楷體" w:cs="Calibri" w:hint="eastAsia"/>
          <w:color w:val="auto"/>
          <w:kern w:val="16"/>
          <w:szCs w:val="24"/>
        </w:rPr>
        <w:t>本項交易手</w:t>
      </w:r>
      <w:r w:rsidRPr="00D12937">
        <w:rPr>
          <w:rFonts w:ascii="標楷體" w:eastAsia="標楷體" w:hAnsi="標楷體" w:cs="Calibri" w:hint="eastAsia"/>
          <w:kern w:val="16"/>
          <w:szCs w:val="24"/>
        </w:rPr>
        <w:t>續費應以顯著方式於銀行網站公開揭示。</w:t>
      </w:r>
    </w:p>
    <w:p w:rsidR="00CA569D" w:rsidRPr="00D12937" w:rsidRDefault="00CA569D" w:rsidP="00CA569D">
      <w:pPr>
        <w:pStyle w:val="2"/>
        <w:numPr>
          <w:ilvl w:val="1"/>
          <w:numId w:val="2"/>
        </w:numPr>
        <w:spacing w:line="320" w:lineRule="exact"/>
        <w:ind w:left="624" w:hanging="482"/>
        <w:rPr>
          <w:rFonts w:ascii="標楷體" w:eastAsia="標楷體" w:hAnsi="標楷體" w:cs="Calibri"/>
          <w:kern w:val="16"/>
          <w:szCs w:val="24"/>
        </w:rPr>
      </w:pPr>
      <w:r w:rsidRPr="00D12937">
        <w:rPr>
          <w:rFonts w:ascii="標楷體" w:eastAsia="標楷體" w:hAnsi="標楷體" w:cs="Calibri"/>
          <w:kern w:val="16"/>
          <w:szCs w:val="24"/>
        </w:rPr>
        <w:t>出借、轉讓或質押之禁止</w:t>
      </w:r>
    </w:p>
    <w:p w:rsidR="00CA569D" w:rsidRPr="00D12937" w:rsidRDefault="00CA569D" w:rsidP="00CA569D">
      <w:pPr>
        <w:pStyle w:val="2"/>
        <w:spacing w:line="320" w:lineRule="exact"/>
        <w:ind w:left="624" w:firstLine="0"/>
        <w:rPr>
          <w:rFonts w:ascii="標楷體" w:eastAsia="標楷體" w:hAnsi="標楷體" w:cs="Calibri"/>
          <w:kern w:val="16"/>
          <w:szCs w:val="24"/>
        </w:rPr>
      </w:pPr>
      <w:r w:rsidRPr="00D12937">
        <w:rPr>
          <w:rFonts w:ascii="標楷體" w:eastAsia="標楷體" w:hAnsi="標楷體" w:cs="Calibri"/>
          <w:kern w:val="16"/>
          <w:szCs w:val="24"/>
        </w:rPr>
        <w:t>存戶應自行保管使用兆豐</w:t>
      </w:r>
      <w:r w:rsidRPr="00D12937">
        <w:rPr>
          <w:rFonts w:ascii="標楷體" w:eastAsia="標楷體" w:hAnsi="標楷體" w:cs="Calibri" w:hint="eastAsia"/>
          <w:kern w:val="16"/>
          <w:szCs w:val="24"/>
        </w:rPr>
        <w:t>金融卡</w:t>
      </w:r>
      <w:r w:rsidRPr="00D12937">
        <w:rPr>
          <w:rFonts w:ascii="標楷體" w:eastAsia="標楷體" w:hAnsi="標楷體" w:cs="Calibri"/>
          <w:kern w:val="16"/>
          <w:szCs w:val="24"/>
        </w:rPr>
        <w:t>雲支付</w:t>
      </w:r>
      <w:r w:rsidRPr="00D12937">
        <w:rPr>
          <w:rFonts w:ascii="標楷體" w:eastAsia="標楷體" w:hAnsi="標楷體" w:cs="Calibri" w:hint="eastAsia"/>
          <w:kern w:val="16"/>
          <w:szCs w:val="24"/>
        </w:rPr>
        <w:t>之行動裝置</w:t>
      </w:r>
      <w:r w:rsidRPr="00D12937">
        <w:rPr>
          <w:rFonts w:ascii="標楷體" w:eastAsia="標楷體" w:hAnsi="標楷體" w:cs="Calibri"/>
          <w:kern w:val="16"/>
          <w:szCs w:val="24"/>
        </w:rPr>
        <w:t>，如有出借、轉讓或質押者，存戶應自負其責。</w:t>
      </w:r>
    </w:p>
    <w:p w:rsidR="00CA569D" w:rsidRPr="00D12937" w:rsidRDefault="00CA569D" w:rsidP="00CA569D">
      <w:pPr>
        <w:pStyle w:val="2"/>
        <w:numPr>
          <w:ilvl w:val="1"/>
          <w:numId w:val="2"/>
        </w:numPr>
        <w:spacing w:line="320" w:lineRule="exact"/>
        <w:ind w:left="624" w:hanging="482"/>
        <w:rPr>
          <w:rFonts w:ascii="標楷體" w:eastAsia="標楷體" w:hAnsi="標楷體" w:cs="Calibri"/>
          <w:kern w:val="16"/>
          <w:szCs w:val="24"/>
        </w:rPr>
      </w:pPr>
      <w:r w:rsidRPr="00D12937">
        <w:rPr>
          <w:rFonts w:ascii="標楷體" w:eastAsia="標楷體" w:hAnsi="標楷體" w:cs="Calibri"/>
          <w:kern w:val="16"/>
          <w:szCs w:val="24"/>
        </w:rPr>
        <w:t>複製或改製之禁止</w:t>
      </w:r>
    </w:p>
    <w:p w:rsidR="00CA569D" w:rsidRPr="00D12937" w:rsidRDefault="00CA569D" w:rsidP="00CA569D">
      <w:pPr>
        <w:pStyle w:val="2"/>
        <w:spacing w:line="320" w:lineRule="exact"/>
        <w:ind w:left="624" w:firstLine="0"/>
        <w:rPr>
          <w:rFonts w:ascii="標楷體" w:eastAsia="標楷體" w:hAnsi="標楷體" w:cs="Calibri"/>
          <w:kern w:val="16"/>
          <w:szCs w:val="24"/>
        </w:rPr>
      </w:pPr>
      <w:r w:rsidRPr="00D12937">
        <w:rPr>
          <w:rFonts w:ascii="標楷體" w:eastAsia="標楷體" w:hAnsi="標楷體" w:cs="Calibri"/>
          <w:kern w:val="16"/>
          <w:szCs w:val="24"/>
        </w:rPr>
        <w:t>存戶不得有複製或改製兆豐</w:t>
      </w:r>
      <w:r w:rsidRPr="00D12937">
        <w:rPr>
          <w:rFonts w:ascii="標楷體" w:eastAsia="標楷體" w:hAnsi="標楷體" w:cs="Calibri" w:hint="eastAsia"/>
          <w:kern w:val="16"/>
          <w:szCs w:val="24"/>
        </w:rPr>
        <w:t>金融卡</w:t>
      </w:r>
      <w:r w:rsidRPr="00D12937">
        <w:rPr>
          <w:rFonts w:ascii="標楷體" w:eastAsia="標楷體" w:hAnsi="標楷體" w:cs="Calibri"/>
          <w:kern w:val="16"/>
          <w:szCs w:val="24"/>
        </w:rPr>
        <w:t>雲支付</w:t>
      </w:r>
      <w:r w:rsidRPr="00D12937">
        <w:rPr>
          <w:rFonts w:ascii="標楷體" w:eastAsia="標楷體" w:hAnsi="標楷體" w:cs="Calibri" w:hint="eastAsia"/>
          <w:kern w:val="16"/>
          <w:szCs w:val="24"/>
        </w:rPr>
        <w:t>服務之</w:t>
      </w:r>
      <w:r w:rsidRPr="00D12937">
        <w:rPr>
          <w:rFonts w:ascii="標楷體" w:eastAsia="標楷體" w:hAnsi="標楷體" w:cs="Calibri"/>
          <w:kern w:val="16"/>
          <w:szCs w:val="24"/>
        </w:rPr>
        <w:t>行為。</w:t>
      </w:r>
    </w:p>
    <w:p w:rsidR="00CA569D" w:rsidRPr="00D12937" w:rsidRDefault="00CA569D" w:rsidP="00CA569D">
      <w:pPr>
        <w:pStyle w:val="2"/>
        <w:numPr>
          <w:ilvl w:val="1"/>
          <w:numId w:val="2"/>
        </w:numPr>
        <w:spacing w:line="320" w:lineRule="exact"/>
        <w:ind w:left="624" w:hanging="482"/>
        <w:rPr>
          <w:rFonts w:ascii="標楷體" w:eastAsia="標楷體" w:hAnsi="標楷體" w:cs="Calibri"/>
          <w:kern w:val="16"/>
          <w:szCs w:val="24"/>
        </w:rPr>
      </w:pPr>
      <w:r w:rsidRPr="00D12937">
        <w:rPr>
          <w:rFonts w:ascii="標楷體" w:eastAsia="標楷體" w:hAnsi="標楷體" w:cs="Calibri"/>
          <w:kern w:val="16"/>
          <w:szCs w:val="24"/>
        </w:rPr>
        <w:t>約定</w:t>
      </w:r>
      <w:r w:rsidRPr="00D12937">
        <w:rPr>
          <w:rFonts w:ascii="標楷體" w:eastAsia="標楷體" w:hAnsi="標楷體" w:cs="Calibri" w:hint="eastAsia"/>
          <w:kern w:val="16"/>
          <w:szCs w:val="24"/>
        </w:rPr>
        <w:t>事項</w:t>
      </w:r>
      <w:r w:rsidRPr="00D12937">
        <w:rPr>
          <w:rFonts w:ascii="標楷體" w:eastAsia="標楷體" w:hAnsi="標楷體" w:cs="Calibri"/>
          <w:kern w:val="16"/>
          <w:szCs w:val="24"/>
        </w:rPr>
        <w:t>之</w:t>
      </w:r>
      <w:r w:rsidRPr="00D12937">
        <w:rPr>
          <w:rFonts w:ascii="標楷體" w:eastAsia="標楷體" w:hAnsi="標楷體" w:cs="Calibri" w:hint="eastAsia"/>
          <w:kern w:val="16"/>
          <w:szCs w:val="24"/>
        </w:rPr>
        <w:t>同意</w:t>
      </w:r>
    </w:p>
    <w:p w:rsidR="00CA569D" w:rsidRPr="00D12937" w:rsidRDefault="00CA569D" w:rsidP="00CA569D">
      <w:pPr>
        <w:pStyle w:val="2"/>
        <w:spacing w:line="320" w:lineRule="exact"/>
        <w:ind w:left="624" w:firstLine="0"/>
        <w:rPr>
          <w:rFonts w:ascii="標楷體" w:eastAsia="標楷體" w:hAnsi="標楷體" w:cs="Calibri"/>
          <w:kern w:val="16"/>
          <w:szCs w:val="24"/>
        </w:rPr>
      </w:pPr>
      <w:r w:rsidRPr="00D12937">
        <w:rPr>
          <w:rFonts w:ascii="標楷體" w:eastAsia="標楷體" w:hAnsi="標楷體" w:cs="Calibri"/>
          <w:kern w:val="16"/>
          <w:szCs w:val="24"/>
        </w:rPr>
        <w:t>存戶</w:t>
      </w:r>
      <w:r w:rsidRPr="00D12937">
        <w:rPr>
          <w:rFonts w:ascii="標楷體" w:eastAsia="標楷體" w:hAnsi="標楷體" w:cs="Calibri" w:hint="eastAsia"/>
          <w:kern w:val="16"/>
          <w:szCs w:val="24"/>
        </w:rPr>
        <w:t>於申請兆豐金融卡雲支付服務時須於線上同意遵守</w:t>
      </w:r>
      <w:r w:rsidRPr="00D12937">
        <w:rPr>
          <w:rFonts w:ascii="標楷體" w:eastAsia="標楷體" w:hAnsi="標楷體" w:cs="Calibri"/>
          <w:kern w:val="16"/>
          <w:szCs w:val="24"/>
        </w:rPr>
        <w:t>本</w:t>
      </w:r>
      <w:r w:rsidRPr="00D12937">
        <w:rPr>
          <w:rFonts w:ascii="標楷體" w:eastAsia="標楷體" w:hAnsi="標楷體" w:cs="Calibri" w:hint="eastAsia"/>
          <w:kern w:val="16"/>
          <w:szCs w:val="24"/>
        </w:rPr>
        <w:t>服務</w:t>
      </w:r>
      <w:r w:rsidRPr="00D12937">
        <w:rPr>
          <w:rFonts w:ascii="標楷體" w:eastAsia="標楷體" w:hAnsi="標楷體" w:cs="Calibri"/>
          <w:kern w:val="16"/>
          <w:szCs w:val="24"/>
        </w:rPr>
        <w:t>約定</w:t>
      </w:r>
      <w:r w:rsidRPr="00D12937">
        <w:rPr>
          <w:rFonts w:ascii="標楷體" w:eastAsia="標楷體" w:hAnsi="標楷體" w:cs="Calibri" w:hint="eastAsia"/>
          <w:kern w:val="16"/>
          <w:szCs w:val="24"/>
        </w:rPr>
        <w:t>事項</w:t>
      </w:r>
      <w:r w:rsidRPr="00D12937">
        <w:rPr>
          <w:rFonts w:ascii="標楷體" w:eastAsia="標楷體" w:hAnsi="標楷體" w:cs="Calibri"/>
          <w:kern w:val="16"/>
          <w:szCs w:val="24"/>
        </w:rPr>
        <w:t>。</w:t>
      </w:r>
    </w:p>
    <w:p w:rsidR="00CA569D" w:rsidRPr="00D12937" w:rsidRDefault="00CA569D" w:rsidP="00CA569D">
      <w:pPr>
        <w:pStyle w:val="2"/>
        <w:numPr>
          <w:ilvl w:val="1"/>
          <w:numId w:val="2"/>
        </w:numPr>
        <w:spacing w:line="320" w:lineRule="exact"/>
        <w:ind w:left="624" w:hanging="482"/>
        <w:rPr>
          <w:rFonts w:ascii="標楷體" w:eastAsia="標楷體" w:hAnsi="標楷體" w:cs="Calibri"/>
          <w:kern w:val="16"/>
          <w:szCs w:val="24"/>
        </w:rPr>
      </w:pPr>
      <w:r w:rsidRPr="00D12937">
        <w:rPr>
          <w:rFonts w:ascii="標楷體" w:eastAsia="標楷體" w:hAnsi="標楷體" w:cs="Calibri"/>
          <w:kern w:val="16"/>
          <w:szCs w:val="24"/>
        </w:rPr>
        <w:t>帳款糾紛</w:t>
      </w:r>
    </w:p>
    <w:p w:rsidR="00CA569D" w:rsidRPr="00494CD1" w:rsidRDefault="00CA569D" w:rsidP="00CA569D">
      <w:pPr>
        <w:pStyle w:val="2"/>
        <w:numPr>
          <w:ilvl w:val="2"/>
          <w:numId w:val="2"/>
        </w:numPr>
        <w:spacing w:line="320" w:lineRule="exact"/>
        <w:ind w:left="794" w:hanging="567"/>
        <w:rPr>
          <w:rFonts w:ascii="標楷體" w:eastAsia="標楷體" w:hAnsi="標楷體" w:cs="Calibri"/>
          <w:color w:val="auto"/>
          <w:kern w:val="16"/>
          <w:szCs w:val="24"/>
        </w:rPr>
      </w:pPr>
      <w:r w:rsidRPr="00D12937">
        <w:rPr>
          <w:rFonts w:ascii="標楷體" w:eastAsia="標楷體" w:hAnsi="標楷體" w:cs="Calibri"/>
          <w:kern w:val="16"/>
          <w:szCs w:val="24"/>
        </w:rPr>
        <w:t>存戶持兆豐</w:t>
      </w:r>
      <w:r w:rsidRPr="00D12937">
        <w:rPr>
          <w:rFonts w:ascii="標楷體" w:eastAsia="標楷體" w:hAnsi="標楷體" w:cs="Calibri" w:hint="eastAsia"/>
          <w:kern w:val="16"/>
          <w:szCs w:val="24"/>
        </w:rPr>
        <w:t>金融卡</w:t>
      </w:r>
      <w:r w:rsidRPr="00D12937">
        <w:rPr>
          <w:rFonts w:ascii="標楷體" w:eastAsia="標楷體" w:hAnsi="標楷體" w:cs="Calibri"/>
          <w:kern w:val="16"/>
          <w:szCs w:val="24"/>
        </w:rPr>
        <w:t>雲支付消費帳款糾紛，</w:t>
      </w:r>
      <w:r w:rsidRPr="00D12937">
        <w:rPr>
          <w:rFonts w:ascii="標楷體" w:eastAsia="標楷體" w:hAnsi="標楷體" w:cs="Calibri" w:hint="eastAsia"/>
          <w:kern w:val="16"/>
          <w:szCs w:val="24"/>
        </w:rPr>
        <w:t>自交易發生日起計兩個月內，銀行應提供</w:t>
      </w:r>
      <w:r w:rsidRPr="0052485C">
        <w:rPr>
          <w:rFonts w:ascii="標楷體" w:eastAsia="標楷體" w:hAnsi="標楷體" w:cs="Calibri" w:hint="eastAsia"/>
          <w:color w:val="auto"/>
          <w:kern w:val="16"/>
          <w:szCs w:val="24"/>
        </w:rPr>
        <w:t>銀行</w:t>
      </w:r>
      <w:r w:rsidRPr="00D12937">
        <w:rPr>
          <w:rFonts w:ascii="標楷體" w:eastAsia="標楷體" w:hAnsi="標楷體" w:cs="Calibri" w:hint="eastAsia"/>
          <w:kern w:val="16"/>
          <w:szCs w:val="24"/>
        </w:rPr>
        <w:t>存戶</w:t>
      </w:r>
      <w:r w:rsidRPr="00D12937">
        <w:rPr>
          <w:rFonts w:ascii="標楷體" w:eastAsia="標楷體" w:hAnsi="標楷體" w:cs="Calibri" w:hint="eastAsia"/>
          <w:kern w:val="16"/>
          <w:szCs w:val="24"/>
        </w:rPr>
        <w:lastRenderedPageBreak/>
        <w:t>必要之協助，帳戶分行應協助存戶填具「金融資訊系統自動化服務機器-存戶投訴表」，並洽</w:t>
      </w:r>
      <w:r w:rsidRPr="00494CD1">
        <w:rPr>
          <w:rFonts w:ascii="標楷體" w:eastAsia="標楷體" w:hAnsi="標楷體" w:cs="Calibri" w:hint="eastAsia"/>
          <w:color w:val="auto"/>
          <w:kern w:val="16"/>
          <w:szCs w:val="24"/>
        </w:rPr>
        <w:t>銀行資訊處提供相關佐證資料，將相關資料轉由銀行金控總部分行（跨行帳務清算單位）送財金公司轉送特約商店之代理銀行處理，代理銀行收到後應於三日內確認爭議款項相關事宜，並回覆處理結果予銀行，銀行據以回覆存戶。</w:t>
      </w:r>
    </w:p>
    <w:p w:rsidR="00CA569D" w:rsidRPr="00494CD1" w:rsidRDefault="00CA569D" w:rsidP="00CA569D">
      <w:pPr>
        <w:pStyle w:val="2"/>
        <w:numPr>
          <w:ilvl w:val="2"/>
          <w:numId w:val="2"/>
        </w:numPr>
        <w:spacing w:line="320" w:lineRule="exact"/>
        <w:ind w:left="794" w:hanging="567"/>
        <w:rPr>
          <w:rFonts w:ascii="標楷體" w:eastAsia="標楷體" w:hAnsi="標楷體" w:cs="Calibri"/>
          <w:color w:val="auto"/>
          <w:kern w:val="16"/>
          <w:szCs w:val="24"/>
        </w:rPr>
      </w:pPr>
      <w:r w:rsidRPr="00494CD1">
        <w:rPr>
          <w:rFonts w:ascii="標楷體" w:eastAsia="標楷體" w:hAnsi="標楷體" w:cs="Calibri" w:hint="eastAsia"/>
          <w:color w:val="auto"/>
          <w:kern w:val="16"/>
          <w:szCs w:val="24"/>
        </w:rPr>
        <w:t>若存戶於特約商店所購買之商品或服務屬於遞延性或高風險商品/服務，該特約商店因遞延性或高風險商品/服務所生之瑕疵擔保責任或發生給付不能之情形，因財金公司業已於規章明定「代理銀行不得辦理遞延性或高風險商品服務」，如屬已繳納款項者，本行不負向存戶代墊之義務，惟存戶可備齊相關證明文件，交由銀行向代理銀行請求依未獲得商品或服務之比例退還款項。</w:t>
      </w:r>
    </w:p>
    <w:p w:rsidR="00CA569D" w:rsidRPr="00494CD1" w:rsidRDefault="00CA569D" w:rsidP="00CA569D">
      <w:pPr>
        <w:pStyle w:val="2"/>
        <w:numPr>
          <w:ilvl w:val="2"/>
          <w:numId w:val="2"/>
        </w:numPr>
        <w:spacing w:line="320" w:lineRule="exact"/>
        <w:ind w:left="794" w:hanging="567"/>
        <w:rPr>
          <w:rFonts w:ascii="標楷體" w:eastAsia="標楷體" w:hAnsi="標楷體" w:cs="Calibri"/>
          <w:color w:val="auto"/>
          <w:kern w:val="16"/>
          <w:szCs w:val="24"/>
        </w:rPr>
      </w:pPr>
      <w:r w:rsidRPr="00494CD1">
        <w:rPr>
          <w:rFonts w:ascii="標楷體" w:eastAsia="標楷體" w:hAnsi="標楷體" w:cs="Calibri" w:hint="eastAsia"/>
          <w:color w:val="auto"/>
          <w:kern w:val="16"/>
          <w:szCs w:val="24"/>
        </w:rPr>
        <w:t>因銀行或財金公司系統原因，如逾時、未完成（</w:t>
      </w:r>
      <w:r w:rsidRPr="00494CD1">
        <w:rPr>
          <w:rFonts w:ascii="標楷體" w:eastAsia="標楷體" w:hAnsi="標楷體" w:cs="Calibri"/>
          <w:color w:val="auto"/>
          <w:kern w:val="16"/>
          <w:szCs w:val="24"/>
        </w:rPr>
        <w:t>Pending</w:t>
      </w:r>
      <w:r w:rsidRPr="00494CD1">
        <w:rPr>
          <w:rFonts w:ascii="標楷體" w:eastAsia="標楷體" w:hAnsi="標楷體" w:cs="Calibri" w:hint="eastAsia"/>
          <w:color w:val="auto"/>
          <w:kern w:val="16"/>
          <w:szCs w:val="24"/>
        </w:rPr>
        <w:t>）等造成之爭議款、重複扣款之情形發生時，由存戶向銀行申訴後，依銀行內部管理規定辦理或財金公司所訂定「金融資訊系統自動化服務機器共用業務參加單位作業手冊」規定轉委請財金公司協助處理。</w:t>
      </w:r>
    </w:p>
    <w:p w:rsidR="00CA569D" w:rsidRPr="00494CD1" w:rsidRDefault="00CA569D" w:rsidP="00CA569D">
      <w:pPr>
        <w:pStyle w:val="2"/>
        <w:numPr>
          <w:ilvl w:val="2"/>
          <w:numId w:val="2"/>
        </w:numPr>
        <w:spacing w:line="320" w:lineRule="exact"/>
        <w:ind w:left="794" w:hanging="567"/>
        <w:rPr>
          <w:rFonts w:ascii="標楷體" w:eastAsia="標楷體" w:hAnsi="標楷體" w:cs="Calibri"/>
          <w:color w:val="auto"/>
          <w:kern w:val="16"/>
          <w:szCs w:val="24"/>
        </w:rPr>
      </w:pPr>
      <w:r w:rsidRPr="00494CD1">
        <w:rPr>
          <w:rFonts w:ascii="標楷體" w:eastAsia="標楷體" w:hAnsi="標楷體" w:cs="Calibri" w:hint="eastAsia"/>
          <w:color w:val="auto"/>
          <w:kern w:val="16"/>
          <w:szCs w:val="24"/>
        </w:rPr>
        <w:t>若特約商店因有未經消費者實際檢視之商品交易</w:t>
      </w:r>
      <w:r w:rsidRPr="00494CD1">
        <w:rPr>
          <w:rFonts w:ascii="標楷體" w:eastAsia="標楷體" w:hAnsi="標楷體" w:cs="Calibri"/>
          <w:color w:val="auto"/>
          <w:kern w:val="16"/>
          <w:szCs w:val="24"/>
        </w:rPr>
        <w:t>(</w:t>
      </w:r>
      <w:r w:rsidRPr="00494CD1">
        <w:rPr>
          <w:rFonts w:ascii="標楷體" w:eastAsia="標楷體" w:hAnsi="標楷體" w:cs="Calibri" w:hint="eastAsia"/>
          <w:color w:val="auto"/>
          <w:kern w:val="16"/>
          <w:szCs w:val="24"/>
        </w:rPr>
        <w:t>如網路購物交易</w:t>
      </w:r>
      <w:r w:rsidRPr="00494CD1">
        <w:rPr>
          <w:rFonts w:ascii="標楷體" w:eastAsia="標楷體" w:hAnsi="標楷體" w:cs="Calibri"/>
          <w:color w:val="auto"/>
          <w:kern w:val="16"/>
          <w:szCs w:val="24"/>
        </w:rPr>
        <w:t>)</w:t>
      </w:r>
      <w:r w:rsidRPr="00494CD1">
        <w:rPr>
          <w:rFonts w:ascii="標楷體" w:eastAsia="標楷體" w:hAnsi="標楷體" w:cs="Calibri" w:hint="eastAsia"/>
          <w:color w:val="auto"/>
          <w:kern w:val="16"/>
          <w:szCs w:val="24"/>
        </w:rPr>
        <w:t>，所生之瑕疵擔保責任或有嗣後給付不能之情形，存戶得依民法、消費者保護法等相關規定，向特約商店主張相關權益或返還價金，而銀行或特約商店代理銀行有協助提供交易紀錄予銀行存戶之義務。</w:t>
      </w:r>
    </w:p>
    <w:p w:rsidR="00CA569D" w:rsidRPr="0052485C" w:rsidRDefault="00CA569D" w:rsidP="00CA569D">
      <w:pPr>
        <w:pStyle w:val="2"/>
        <w:numPr>
          <w:ilvl w:val="1"/>
          <w:numId w:val="2"/>
        </w:numPr>
        <w:spacing w:line="320" w:lineRule="exact"/>
        <w:ind w:left="624" w:hanging="482"/>
        <w:rPr>
          <w:rFonts w:ascii="標楷體" w:eastAsia="標楷體" w:hAnsi="標楷體" w:cs="Calibri"/>
          <w:color w:val="auto"/>
          <w:kern w:val="16"/>
          <w:szCs w:val="24"/>
        </w:rPr>
      </w:pPr>
      <w:r w:rsidRPr="00494CD1">
        <w:rPr>
          <w:rFonts w:ascii="標楷體" w:eastAsia="標楷體" w:hAnsi="標楷體" w:cs="Calibri"/>
          <w:color w:val="auto"/>
          <w:kern w:val="16"/>
          <w:szCs w:val="24"/>
        </w:rPr>
        <w:t>約定事項修改/增修揭示</w:t>
      </w:r>
    </w:p>
    <w:p w:rsidR="00CA569D" w:rsidRPr="00E923CC" w:rsidRDefault="00CA569D" w:rsidP="00CA569D">
      <w:pPr>
        <w:pStyle w:val="2"/>
        <w:spacing w:line="320" w:lineRule="exact"/>
        <w:ind w:left="624" w:firstLine="0"/>
        <w:rPr>
          <w:rFonts w:ascii="標楷體" w:eastAsia="標楷體" w:hAnsi="標楷體" w:cs="Calibri"/>
          <w:color w:val="auto"/>
          <w:kern w:val="16"/>
          <w:szCs w:val="24"/>
        </w:rPr>
      </w:pPr>
      <w:r>
        <w:rPr>
          <w:rFonts w:ascii="標楷體" w:eastAsia="標楷體" w:hAnsi="標楷體" w:cs="Calibri" w:hint="eastAsia"/>
          <w:color w:val="auto"/>
          <w:kern w:val="16"/>
          <w:szCs w:val="24"/>
          <w:lang w:eastAsia="zh-HK"/>
        </w:rPr>
        <w:t>存</w:t>
      </w:r>
      <w:r w:rsidRPr="00E923CC">
        <w:rPr>
          <w:rFonts w:ascii="標楷體" w:eastAsia="標楷體" w:hAnsi="標楷體" w:cs="Calibri" w:hint="eastAsia"/>
          <w:color w:val="auto"/>
          <w:kern w:val="16"/>
          <w:szCs w:val="24"/>
        </w:rPr>
        <w:t>戶了解並同意本行得視業務及實際需求調整、變更服務內容或使用條款，前述調整或變更將公告於本行官網頁面，倘</w:t>
      </w:r>
      <w:r>
        <w:rPr>
          <w:rFonts w:ascii="標楷體" w:eastAsia="標楷體" w:hAnsi="標楷體" w:cs="Calibri" w:hint="eastAsia"/>
          <w:color w:val="auto"/>
          <w:kern w:val="16"/>
          <w:szCs w:val="24"/>
          <w:lang w:eastAsia="zh-HK"/>
        </w:rPr>
        <w:t>存</w:t>
      </w:r>
      <w:r w:rsidRPr="00E923CC">
        <w:rPr>
          <w:rFonts w:ascii="標楷體" w:eastAsia="標楷體" w:hAnsi="標楷體" w:cs="Calibri" w:hint="eastAsia"/>
          <w:color w:val="auto"/>
          <w:kern w:val="16"/>
          <w:szCs w:val="24"/>
        </w:rPr>
        <w:t>戶於本行公告調整服務內容或使用條款後，於七日內不為異議者，視為同意前揭調整。下列事項如有變更，本行將於變更前三十日將該等變更公告於本行官網頁面，</w:t>
      </w:r>
      <w:r>
        <w:rPr>
          <w:rFonts w:ascii="標楷體" w:eastAsia="標楷體" w:hAnsi="標楷體" w:cs="Calibri" w:hint="eastAsia"/>
          <w:color w:val="auto"/>
          <w:kern w:val="16"/>
          <w:szCs w:val="24"/>
          <w:lang w:eastAsia="zh-HK"/>
        </w:rPr>
        <w:t>存</w:t>
      </w:r>
      <w:r>
        <w:rPr>
          <w:rFonts w:ascii="標楷體" w:eastAsia="標楷體" w:hAnsi="標楷體" w:cs="Calibri" w:hint="eastAsia"/>
          <w:color w:val="auto"/>
          <w:kern w:val="16"/>
          <w:szCs w:val="24"/>
        </w:rPr>
        <w:t>戶得於變更事項生效前表示異議，</w:t>
      </w:r>
      <w:r>
        <w:rPr>
          <w:rFonts w:ascii="標楷體" w:eastAsia="標楷體" w:hAnsi="標楷體" w:cs="Calibri" w:hint="eastAsia"/>
          <w:color w:val="auto"/>
          <w:kern w:val="16"/>
          <w:szCs w:val="24"/>
          <w:lang w:eastAsia="zh-HK"/>
        </w:rPr>
        <w:t>存</w:t>
      </w:r>
      <w:r w:rsidRPr="00E923CC">
        <w:rPr>
          <w:rFonts w:ascii="標楷體" w:eastAsia="標楷體" w:hAnsi="標楷體" w:cs="Calibri" w:hint="eastAsia"/>
          <w:color w:val="auto"/>
          <w:kern w:val="16"/>
          <w:szCs w:val="24"/>
        </w:rPr>
        <w:t>戶未於前述期限內異議者，視同承認該約款變更；</w:t>
      </w:r>
      <w:r>
        <w:rPr>
          <w:rFonts w:ascii="標楷體" w:eastAsia="標楷體" w:hAnsi="標楷體" w:cs="Calibri" w:hint="eastAsia"/>
          <w:color w:val="auto"/>
          <w:kern w:val="16"/>
          <w:szCs w:val="24"/>
          <w:lang w:eastAsia="zh-HK"/>
        </w:rPr>
        <w:t>存</w:t>
      </w:r>
      <w:r w:rsidRPr="00E923CC">
        <w:rPr>
          <w:rFonts w:ascii="標楷體" w:eastAsia="標楷體" w:hAnsi="標楷體" w:cs="Calibri" w:hint="eastAsia"/>
          <w:color w:val="auto"/>
          <w:kern w:val="16"/>
          <w:szCs w:val="24"/>
        </w:rPr>
        <w:t>戶如有異議，應於前項得異議時間內通知本行終止契約：</w:t>
      </w:r>
    </w:p>
    <w:p w:rsidR="00CA569D" w:rsidRPr="00E923CC" w:rsidRDefault="00CA569D" w:rsidP="00CA569D">
      <w:pPr>
        <w:pStyle w:val="2"/>
        <w:numPr>
          <w:ilvl w:val="2"/>
          <w:numId w:val="2"/>
        </w:numPr>
        <w:spacing w:line="320" w:lineRule="exact"/>
        <w:ind w:left="794" w:hanging="567"/>
        <w:rPr>
          <w:rFonts w:ascii="標楷體" w:eastAsia="標楷體" w:hAnsi="標楷體" w:cs="Calibri"/>
          <w:color w:val="auto"/>
          <w:kern w:val="16"/>
          <w:szCs w:val="24"/>
        </w:rPr>
      </w:pPr>
      <w:r w:rsidRPr="00E923CC">
        <w:rPr>
          <w:rFonts w:ascii="標楷體" w:eastAsia="標楷體" w:hAnsi="標楷體" w:cs="Calibri" w:hint="eastAsia"/>
          <w:color w:val="auto"/>
          <w:kern w:val="16"/>
          <w:szCs w:val="24"/>
        </w:rPr>
        <w:t>第三人冒用或盜用使用者代號、密碼、憑證、私密金鑰，或其他任何未經合法授權之情形，本行或</w:t>
      </w:r>
      <w:r>
        <w:rPr>
          <w:rFonts w:ascii="標楷體" w:eastAsia="標楷體" w:hAnsi="標楷體" w:cs="Calibri" w:hint="eastAsia"/>
          <w:color w:val="auto"/>
          <w:kern w:val="16"/>
          <w:szCs w:val="24"/>
          <w:lang w:eastAsia="zh-HK"/>
        </w:rPr>
        <w:t>存</w:t>
      </w:r>
      <w:r w:rsidRPr="00E923CC">
        <w:rPr>
          <w:rFonts w:ascii="標楷體" w:eastAsia="標楷體" w:hAnsi="標楷體" w:cs="Calibri" w:hint="eastAsia"/>
          <w:color w:val="auto"/>
          <w:kern w:val="16"/>
          <w:szCs w:val="24"/>
        </w:rPr>
        <w:t>戶通知他方之方式。</w:t>
      </w:r>
    </w:p>
    <w:p w:rsidR="00CA569D" w:rsidRPr="00885F1F" w:rsidRDefault="00CA569D" w:rsidP="00CA569D">
      <w:pPr>
        <w:pStyle w:val="2"/>
        <w:numPr>
          <w:ilvl w:val="2"/>
          <w:numId w:val="2"/>
        </w:numPr>
        <w:spacing w:line="320" w:lineRule="exact"/>
        <w:ind w:left="794" w:hanging="567"/>
        <w:rPr>
          <w:rFonts w:ascii="標楷體" w:eastAsia="標楷體" w:hAnsi="標楷體" w:cs="Calibri"/>
          <w:color w:val="auto"/>
          <w:kern w:val="16"/>
          <w:szCs w:val="24"/>
        </w:rPr>
      </w:pPr>
      <w:r w:rsidRPr="00E923CC">
        <w:rPr>
          <w:rFonts w:ascii="標楷體" w:eastAsia="標楷體" w:hAnsi="標楷體" w:cs="Calibri" w:hint="eastAsia"/>
          <w:color w:val="auto"/>
          <w:kern w:val="16"/>
          <w:szCs w:val="24"/>
        </w:rPr>
        <w:t>其他經主管機關規定之事項。</w:t>
      </w:r>
    </w:p>
    <w:p w:rsidR="00CA569D" w:rsidRPr="00494CD1" w:rsidRDefault="00CA569D" w:rsidP="00CA569D">
      <w:pPr>
        <w:pStyle w:val="2"/>
        <w:numPr>
          <w:ilvl w:val="1"/>
          <w:numId w:val="2"/>
        </w:numPr>
        <w:spacing w:line="320" w:lineRule="exact"/>
        <w:ind w:left="624" w:hanging="482"/>
        <w:rPr>
          <w:rFonts w:ascii="標楷體" w:eastAsia="標楷體" w:hAnsi="標楷體" w:cs="Calibri"/>
          <w:color w:val="auto"/>
          <w:kern w:val="16"/>
          <w:szCs w:val="24"/>
        </w:rPr>
      </w:pPr>
      <w:r w:rsidRPr="00494CD1">
        <w:rPr>
          <w:rFonts w:ascii="標楷體" w:eastAsia="標楷體" w:hAnsi="標楷體" w:cs="Calibri"/>
          <w:color w:val="auto"/>
          <w:kern w:val="16"/>
          <w:szCs w:val="24"/>
        </w:rPr>
        <w:t>管轄法院</w:t>
      </w:r>
    </w:p>
    <w:p w:rsidR="00CA569D" w:rsidRPr="00D12937" w:rsidRDefault="00CA569D" w:rsidP="00CA569D">
      <w:pPr>
        <w:pStyle w:val="2"/>
        <w:spacing w:line="320" w:lineRule="exact"/>
        <w:ind w:left="624" w:firstLine="0"/>
        <w:rPr>
          <w:rFonts w:ascii="標楷體" w:eastAsia="標楷體" w:hAnsi="標楷體" w:cs="Calibri"/>
          <w:kern w:val="16"/>
          <w:szCs w:val="24"/>
        </w:rPr>
      </w:pPr>
      <w:r w:rsidRPr="00D12937">
        <w:rPr>
          <w:rFonts w:ascii="標楷體" w:eastAsia="標楷體" w:hAnsi="標楷體" w:cs="Calibri"/>
          <w:kern w:val="16"/>
          <w:szCs w:val="24"/>
        </w:rPr>
        <w:t>雙方同意如因本約定</w:t>
      </w:r>
      <w:r w:rsidRPr="00D12937">
        <w:rPr>
          <w:rFonts w:ascii="標楷體" w:eastAsia="標楷體" w:hAnsi="標楷體" w:cs="Calibri" w:hint="eastAsia"/>
          <w:kern w:val="16"/>
          <w:szCs w:val="24"/>
        </w:rPr>
        <w:t>事項</w:t>
      </w:r>
      <w:r w:rsidRPr="00D12937">
        <w:rPr>
          <w:rFonts w:ascii="標楷體" w:eastAsia="標楷體" w:hAnsi="標楷體" w:cs="Calibri"/>
          <w:kern w:val="16"/>
          <w:szCs w:val="24"/>
        </w:rPr>
        <w:t>涉訟時，適用中華民國法律，並以</w:t>
      </w:r>
      <w:r w:rsidRPr="00D12937">
        <w:rPr>
          <w:rFonts w:ascii="標楷體" w:eastAsia="標楷體" w:hAnsi="標楷體" w:cs="Calibri" w:hint="eastAsia"/>
          <w:kern w:val="16"/>
          <w:szCs w:val="24"/>
        </w:rPr>
        <w:t>存戶戶籍所在地之</w:t>
      </w:r>
      <w:r w:rsidRPr="00D12937">
        <w:rPr>
          <w:rFonts w:ascii="標楷體" w:eastAsia="標楷體" w:hAnsi="標楷體" w:cs="Calibri"/>
          <w:kern w:val="16"/>
          <w:szCs w:val="24"/>
        </w:rPr>
        <w:t>地方法院或臺灣臺北地方法院為第一審管轄法院，但不得排除消費者保護法第四十七條或民事訴訟法第四百三十六條之九規定小額訴訟管轄法院之適用。</w:t>
      </w:r>
    </w:p>
    <w:p w:rsidR="00CA569D" w:rsidRPr="00D12937" w:rsidRDefault="00CA569D" w:rsidP="00CA569D">
      <w:pPr>
        <w:pStyle w:val="2"/>
        <w:numPr>
          <w:ilvl w:val="1"/>
          <w:numId w:val="2"/>
        </w:numPr>
        <w:spacing w:line="320" w:lineRule="exact"/>
        <w:ind w:left="624" w:hanging="482"/>
        <w:rPr>
          <w:rFonts w:ascii="標楷體" w:eastAsia="標楷體" w:hAnsi="標楷體" w:cs="Calibri"/>
          <w:kern w:val="16"/>
          <w:szCs w:val="24"/>
        </w:rPr>
      </w:pPr>
      <w:r w:rsidRPr="00D12937">
        <w:rPr>
          <w:rFonts w:ascii="標楷體" w:eastAsia="標楷體" w:hAnsi="標楷體" w:cs="Calibri"/>
          <w:kern w:val="16"/>
          <w:szCs w:val="24"/>
        </w:rPr>
        <w:t>申訴管道</w:t>
      </w:r>
    </w:p>
    <w:p w:rsidR="00CA569D" w:rsidRPr="00D12937" w:rsidRDefault="00CA569D" w:rsidP="00CA569D">
      <w:pPr>
        <w:pStyle w:val="2"/>
        <w:spacing w:line="320" w:lineRule="exact"/>
        <w:ind w:left="624" w:firstLine="0"/>
        <w:rPr>
          <w:rFonts w:ascii="標楷體" w:eastAsia="標楷體" w:hAnsi="標楷體" w:cs="Calibri"/>
          <w:kern w:val="16"/>
          <w:szCs w:val="24"/>
        </w:rPr>
      </w:pPr>
      <w:r w:rsidRPr="00D12937">
        <w:rPr>
          <w:rFonts w:ascii="標楷體" w:eastAsia="標楷體" w:hAnsi="標楷體" w:cs="Calibri"/>
          <w:kern w:val="16"/>
          <w:szCs w:val="24"/>
        </w:rPr>
        <w:t>銀行服務專線：0800-016</w:t>
      </w:r>
      <w:r w:rsidRPr="00D12937">
        <w:rPr>
          <w:rFonts w:ascii="標楷體" w:eastAsia="標楷體" w:hAnsi="標楷體" w:cs="Calibri" w:hint="eastAsia"/>
          <w:kern w:val="16"/>
          <w:szCs w:val="24"/>
        </w:rPr>
        <w:t>-</w:t>
      </w:r>
      <w:r w:rsidRPr="00D12937">
        <w:rPr>
          <w:rFonts w:ascii="標楷體" w:eastAsia="標楷體" w:hAnsi="標楷體" w:cs="Calibri"/>
          <w:kern w:val="16"/>
          <w:szCs w:val="24"/>
        </w:rPr>
        <w:t>168</w:t>
      </w:r>
      <w:r w:rsidRPr="00D12937">
        <w:rPr>
          <w:rFonts w:ascii="標楷體" w:eastAsia="標楷體" w:hAnsi="標楷體" w:cs="Calibri" w:hint="eastAsia"/>
          <w:kern w:val="16"/>
          <w:szCs w:val="24"/>
        </w:rPr>
        <w:t xml:space="preserve">　</w:t>
      </w:r>
      <w:r w:rsidRPr="00D12937">
        <w:rPr>
          <w:rFonts w:ascii="標楷體" w:eastAsia="標楷體" w:hAnsi="標楷體" w:cs="Calibri"/>
          <w:kern w:val="16"/>
          <w:szCs w:val="24"/>
        </w:rPr>
        <w:t>傳真：（02）8982-2345</w:t>
      </w:r>
      <w:r w:rsidRPr="00D12937">
        <w:rPr>
          <w:rFonts w:ascii="標楷體" w:eastAsia="標楷體" w:hAnsi="標楷體" w:cs="Calibri" w:hint="eastAsia"/>
          <w:kern w:val="16"/>
          <w:szCs w:val="24"/>
        </w:rPr>
        <w:t xml:space="preserve">　</w:t>
      </w:r>
    </w:p>
    <w:p w:rsidR="00CA569D" w:rsidRPr="00D12937" w:rsidRDefault="00CA569D" w:rsidP="00CA569D">
      <w:pPr>
        <w:pStyle w:val="2"/>
        <w:spacing w:line="320" w:lineRule="exact"/>
        <w:ind w:left="624" w:firstLine="0"/>
        <w:rPr>
          <w:rFonts w:ascii="標楷體" w:eastAsia="標楷體" w:hAnsi="標楷體" w:cs="Calibri"/>
          <w:b/>
          <w:kern w:val="16"/>
          <w:szCs w:val="24"/>
        </w:rPr>
      </w:pPr>
      <w:r w:rsidRPr="00D12937">
        <w:rPr>
          <w:rFonts w:ascii="標楷體" w:eastAsia="標楷體" w:hAnsi="標楷體" w:cs="Calibri"/>
          <w:kern w:val="16"/>
          <w:szCs w:val="24"/>
        </w:rPr>
        <w:t>電子信箱：megacard_cs@megacard.com.tw</w:t>
      </w:r>
    </w:p>
    <w:p w:rsidR="00CA569D" w:rsidRPr="00D12937" w:rsidRDefault="00CA569D" w:rsidP="00CA569D">
      <w:pPr>
        <w:pStyle w:val="2"/>
        <w:numPr>
          <w:ilvl w:val="1"/>
          <w:numId w:val="2"/>
        </w:numPr>
        <w:spacing w:line="320" w:lineRule="exact"/>
        <w:ind w:left="624" w:hanging="482"/>
        <w:rPr>
          <w:rFonts w:ascii="標楷體" w:eastAsia="標楷體" w:hAnsi="標楷體" w:cs="Calibri"/>
          <w:kern w:val="16"/>
          <w:szCs w:val="24"/>
        </w:rPr>
      </w:pPr>
      <w:r w:rsidRPr="00D12937">
        <w:rPr>
          <w:rFonts w:ascii="標楷體" w:eastAsia="標楷體" w:hAnsi="標楷體" w:cs="Calibri"/>
          <w:kern w:val="16"/>
          <w:szCs w:val="24"/>
        </w:rPr>
        <w:t>文書之送達</w:t>
      </w:r>
    </w:p>
    <w:p w:rsidR="00CA569D" w:rsidRPr="00D12937" w:rsidRDefault="00CA569D" w:rsidP="00CA569D">
      <w:pPr>
        <w:pStyle w:val="2"/>
        <w:spacing w:line="320" w:lineRule="exact"/>
        <w:ind w:left="624" w:firstLine="0"/>
        <w:rPr>
          <w:rFonts w:ascii="標楷體" w:eastAsia="標楷體" w:hAnsi="標楷體" w:cs="Calibri"/>
          <w:kern w:val="16"/>
          <w:szCs w:val="24"/>
        </w:rPr>
      </w:pPr>
      <w:r w:rsidRPr="00D12937">
        <w:rPr>
          <w:rFonts w:ascii="標楷體" w:eastAsia="標楷體" w:hAnsi="標楷體" w:cs="Calibri"/>
          <w:kern w:val="16"/>
          <w:szCs w:val="24"/>
        </w:rPr>
        <w:t>存戶同意以</w:t>
      </w:r>
      <w:r w:rsidRPr="00D12937">
        <w:rPr>
          <w:rFonts w:ascii="標楷體" w:eastAsia="標楷體" w:hAnsi="標楷體" w:cs="Calibri" w:hint="eastAsia"/>
          <w:kern w:val="16"/>
          <w:szCs w:val="24"/>
        </w:rPr>
        <w:t>留存於銀行</w:t>
      </w:r>
      <w:r w:rsidRPr="00D12937">
        <w:rPr>
          <w:rFonts w:ascii="標楷體" w:eastAsia="標楷體" w:hAnsi="標楷體" w:cs="Calibri"/>
          <w:kern w:val="16"/>
          <w:szCs w:val="24"/>
        </w:rPr>
        <w:t>所載地址為相關文書之送達處所，倘存戶或其聯絡人之地址變更，存戶應即以書面或其他約定方式通知銀行，並同意改依變更後之地址為送達處所；如存戶未以書面或依約定方式通知變更地址時，銀行</w:t>
      </w:r>
      <w:r w:rsidRPr="00D12937">
        <w:rPr>
          <w:rFonts w:ascii="標楷體" w:eastAsia="標楷體" w:hAnsi="標楷體" w:cs="Calibri" w:hint="eastAsia"/>
          <w:kern w:val="16"/>
          <w:szCs w:val="24"/>
        </w:rPr>
        <w:t>得</w:t>
      </w:r>
      <w:r w:rsidRPr="00D12937">
        <w:rPr>
          <w:rFonts w:ascii="標楷體" w:eastAsia="標楷體" w:hAnsi="標楷體" w:cs="Calibri"/>
          <w:kern w:val="16"/>
          <w:szCs w:val="24"/>
        </w:rPr>
        <w:t>以</w:t>
      </w:r>
      <w:r w:rsidRPr="00D12937">
        <w:rPr>
          <w:rFonts w:ascii="標楷體" w:eastAsia="標楷體" w:hAnsi="標楷體" w:cs="Calibri" w:hint="eastAsia"/>
          <w:kern w:val="16"/>
          <w:szCs w:val="24"/>
        </w:rPr>
        <w:t>存戶留存</w:t>
      </w:r>
      <w:r w:rsidRPr="00D12937">
        <w:rPr>
          <w:rFonts w:ascii="標楷體" w:eastAsia="標楷體" w:hAnsi="標楷體" w:cs="Calibri"/>
          <w:kern w:val="16"/>
          <w:szCs w:val="24"/>
        </w:rPr>
        <w:t>地址或</w:t>
      </w:r>
      <w:r w:rsidRPr="00D12937">
        <w:rPr>
          <w:rFonts w:ascii="標楷體" w:eastAsia="標楷體" w:hAnsi="標楷體" w:cs="Calibri" w:hint="eastAsia"/>
          <w:kern w:val="16"/>
          <w:szCs w:val="24"/>
        </w:rPr>
        <w:t>存戶</w:t>
      </w:r>
      <w:r w:rsidRPr="00D12937">
        <w:rPr>
          <w:rFonts w:ascii="標楷體" w:eastAsia="標楷體" w:hAnsi="標楷體" w:cs="Calibri"/>
          <w:kern w:val="16"/>
          <w:szCs w:val="24"/>
        </w:rPr>
        <w:t>最後通知之地址為送達處所，於通知發出後，經通常之郵遞期間即</w:t>
      </w:r>
      <w:r w:rsidRPr="00D12937">
        <w:rPr>
          <w:rFonts w:ascii="標楷體" w:eastAsia="標楷體" w:hAnsi="標楷體" w:cs="Calibri" w:hint="eastAsia"/>
          <w:kern w:val="16"/>
          <w:szCs w:val="24"/>
        </w:rPr>
        <w:t>視</w:t>
      </w:r>
      <w:r w:rsidRPr="00D12937">
        <w:rPr>
          <w:rFonts w:ascii="標楷體" w:eastAsia="標楷體" w:hAnsi="標楷體" w:cs="Calibri"/>
          <w:kern w:val="16"/>
          <w:szCs w:val="24"/>
        </w:rPr>
        <w:t>為已送達。</w:t>
      </w:r>
    </w:p>
    <w:p w:rsidR="00CA569D" w:rsidRPr="00D12937" w:rsidRDefault="00CA569D" w:rsidP="00CA569D">
      <w:pPr>
        <w:pStyle w:val="2"/>
        <w:numPr>
          <w:ilvl w:val="1"/>
          <w:numId w:val="2"/>
        </w:numPr>
        <w:spacing w:line="320" w:lineRule="exact"/>
        <w:ind w:left="624" w:hanging="482"/>
        <w:rPr>
          <w:rFonts w:ascii="標楷體" w:eastAsia="標楷體" w:hAnsi="標楷體" w:cs="Calibri"/>
          <w:kern w:val="16"/>
          <w:szCs w:val="24"/>
        </w:rPr>
      </w:pPr>
      <w:r w:rsidRPr="00D12937">
        <w:rPr>
          <w:rFonts w:ascii="標楷體" w:eastAsia="標楷體" w:hAnsi="標楷體" w:cs="Calibri"/>
          <w:kern w:val="16"/>
          <w:szCs w:val="24"/>
        </w:rPr>
        <w:t>其他約定事項</w:t>
      </w:r>
    </w:p>
    <w:p w:rsidR="00CA569D" w:rsidRPr="00F326C7" w:rsidRDefault="00CA569D" w:rsidP="00CA569D">
      <w:pPr>
        <w:spacing w:line="320" w:lineRule="exact"/>
        <w:rPr>
          <w:rFonts w:ascii="標楷體" w:eastAsia="標楷體" w:hAnsi="標楷體"/>
          <w:szCs w:val="24"/>
        </w:rPr>
      </w:pPr>
      <w:r w:rsidRPr="00D12937">
        <w:rPr>
          <w:rFonts w:ascii="標楷體" w:eastAsia="標楷體" w:hAnsi="標楷體" w:cs="Calibri"/>
          <w:kern w:val="16"/>
          <w:szCs w:val="24"/>
        </w:rPr>
        <w:t>本約</w:t>
      </w:r>
      <w:r w:rsidRPr="00D12937">
        <w:rPr>
          <w:rFonts w:ascii="標楷體" w:eastAsia="標楷體" w:hAnsi="標楷體" w:cs="Calibri" w:hint="eastAsia"/>
          <w:kern w:val="16"/>
          <w:szCs w:val="24"/>
        </w:rPr>
        <w:t>定事項</w:t>
      </w:r>
      <w:r w:rsidRPr="00D12937">
        <w:rPr>
          <w:rFonts w:ascii="標楷體" w:eastAsia="標楷體" w:hAnsi="標楷體" w:cs="Calibri"/>
          <w:kern w:val="16"/>
          <w:szCs w:val="24"/>
        </w:rPr>
        <w:t>若有未盡事宜，悉依有關法令辦理。</w:t>
      </w:r>
    </w:p>
    <w:p w:rsidR="00A564DA" w:rsidRPr="00B22AB5" w:rsidRDefault="00A564DA" w:rsidP="00B22AB5">
      <w:pPr>
        <w:spacing w:line="320" w:lineRule="exact"/>
        <w:jc w:val="center"/>
        <w:rPr>
          <w:rFonts w:ascii="標楷體" w:eastAsia="標楷體" w:hAnsi="標楷體"/>
          <w:szCs w:val="24"/>
        </w:rPr>
      </w:pPr>
    </w:p>
    <w:sectPr w:rsidR="00A564DA" w:rsidRPr="00B22AB5" w:rsidSect="00994F01">
      <w:headerReference w:type="default" r:id="rId9"/>
      <w:footerReference w:type="default" r:id="rId10"/>
      <w:headerReference w:type="first" r:id="rId11"/>
      <w:pgSz w:w="11906" w:h="16838" w:code="9"/>
      <w:pgMar w:top="1134" w:right="567" w:bottom="567" w:left="851" w:header="851" w:footer="992" w:gutter="0"/>
      <w:pgBorders w:offsetFrom="page">
        <w:top w:val="dashDotStroked" w:sz="24" w:space="24" w:color="auto"/>
        <w:left w:val="dashDotStroked" w:sz="24" w:space="24" w:color="auto"/>
        <w:bottom w:val="dashDotStroked" w:sz="24" w:space="24" w:color="auto"/>
        <w:right w:val="dashDotStroked" w:sz="24" w:space="24" w:color="auto"/>
      </w:pgBorders>
      <w:pgNumType w:start="0"/>
      <w:cols w:space="425"/>
      <w:titlePg/>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8E6" w:rsidRDefault="005A18E6" w:rsidP="00844DB9">
      <w:r>
        <w:separator/>
      </w:r>
    </w:p>
  </w:endnote>
  <w:endnote w:type="continuationSeparator" w:id="0">
    <w:p w:rsidR="005A18E6" w:rsidRDefault="005A18E6" w:rsidP="0084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F01" w:rsidRDefault="00994F01" w:rsidP="00994F01">
    <w:pPr>
      <w:pStyle w:val="a6"/>
      <w:jc w:val="center"/>
    </w:pPr>
    <w:r>
      <w:fldChar w:fldCharType="begin"/>
    </w:r>
    <w:r>
      <w:instrText>PAGE   \* MERGEFORMAT</w:instrText>
    </w:r>
    <w:r>
      <w:fldChar w:fldCharType="separate"/>
    </w:r>
    <w:r w:rsidR="00B17417" w:rsidRPr="00B17417">
      <w:rPr>
        <w:noProof/>
        <w:lang w:val="zh-TW"/>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8E6" w:rsidRDefault="005A18E6" w:rsidP="00844DB9">
      <w:r>
        <w:separator/>
      </w:r>
    </w:p>
  </w:footnote>
  <w:footnote w:type="continuationSeparator" w:id="0">
    <w:p w:rsidR="005A18E6" w:rsidRDefault="005A18E6" w:rsidP="00844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69D" w:rsidRDefault="00B17417" w:rsidP="00B17417">
    <w:pPr>
      <w:pStyle w:val="a4"/>
      <w:ind w:right="400"/>
      <w:jc w:val="center"/>
    </w:pPr>
    <w:r>
      <w:rPr>
        <w:rFonts w:ascii="標楷體" w:eastAsia="標楷體" w:hAnsi="標楷體" w:hint="eastAsia"/>
      </w:rPr>
      <w:t xml:space="preserve">                                                                      </w:t>
    </w:r>
    <w:r>
      <w:rPr>
        <w:rFonts w:ascii="標楷體" w:eastAsia="標楷體" w:hAnsi="標楷體"/>
      </w:rPr>
      <w:t xml:space="preserve">           </w:t>
    </w:r>
    <w:r w:rsidR="00CA569D" w:rsidRPr="002478D2">
      <w:rPr>
        <w:rFonts w:ascii="標楷體" w:eastAsia="標楷體" w:hAnsi="標楷體" w:hint="eastAsia"/>
      </w:rPr>
      <w:t>版本號:DBHCE1</w:t>
    </w:r>
    <w:r w:rsidR="00CA569D">
      <w:rPr>
        <w:rFonts w:ascii="標楷體" w:eastAsia="標楷體" w:hAnsi="標楷體"/>
      </w:rPr>
      <w:t>1003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833" w:rsidRPr="002478D2" w:rsidRDefault="00CE1DB8">
    <w:pPr>
      <w:pStyle w:val="a4"/>
      <w:rPr>
        <w:rFonts w:ascii="標楷體" w:eastAsia="標楷體" w:hAnsi="標楷體"/>
      </w:rPr>
    </w:pPr>
    <w:r>
      <w:rPr>
        <w:rFonts w:hint="eastAsia"/>
      </w:rPr>
      <w:t xml:space="preserve">                                                                                  </w:t>
    </w:r>
    <w:r w:rsidRPr="002478D2">
      <w:rPr>
        <w:rFonts w:ascii="標楷體" w:eastAsia="標楷體" w:hAnsi="標楷體" w:hint="eastAsia"/>
      </w:rPr>
      <w:t>版本號:</w:t>
    </w:r>
    <w:r w:rsidR="00B22AB5" w:rsidRPr="002478D2">
      <w:rPr>
        <w:rFonts w:ascii="標楷體" w:eastAsia="標楷體" w:hAnsi="標楷體" w:hint="eastAsia"/>
      </w:rPr>
      <w:t>DBHCE1</w:t>
    </w:r>
    <w:r w:rsidR="00CA569D">
      <w:rPr>
        <w:rFonts w:ascii="標楷體" w:eastAsia="標楷體" w:hAnsi="標楷體"/>
      </w:rPr>
      <w:t>1003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5DC"/>
    <w:multiLevelType w:val="multilevel"/>
    <w:tmpl w:val="FE2EDEB0"/>
    <w:lvl w:ilvl="0">
      <w:start w:val="1"/>
      <w:numFmt w:val="ideographLegalTraditional"/>
      <w:suff w:val="nothing"/>
      <w:lvlText w:val="第%1條、"/>
      <w:lvlJc w:val="left"/>
      <w:pPr>
        <w:ind w:left="0" w:firstLine="0"/>
      </w:pPr>
      <w:rPr>
        <w:rFonts w:hint="eastAsia"/>
      </w:rPr>
    </w:lvl>
    <w:lvl w:ilvl="1">
      <w:start w:val="1"/>
      <w:numFmt w:val="taiwaneseCountingThousand"/>
      <w:lvlText w:val="%2、"/>
      <w:lvlJc w:val="left"/>
      <w:pPr>
        <w:ind w:left="284" w:hanging="284"/>
      </w:pPr>
      <w:rPr>
        <w:rFonts w:hint="eastAsia"/>
        <w:b w:val="0"/>
        <w:i w:val="0"/>
      </w:rPr>
    </w:lvl>
    <w:lvl w:ilvl="2">
      <w:start w:val="1"/>
      <w:numFmt w:val="taiwaneseCountingThousand"/>
      <w:lvlText w:val="(%3)"/>
      <w:lvlJc w:val="left"/>
      <w:pPr>
        <w:ind w:left="284" w:hanging="284"/>
      </w:pPr>
      <w:rPr>
        <w:rFonts w:hint="eastAsia"/>
        <w:b w:val="0"/>
        <w:i w:val="0"/>
        <w:color w:val="auto"/>
      </w:rPr>
    </w:lvl>
    <w:lvl w:ilvl="3">
      <w:start w:val="1"/>
      <w:numFmt w:val="decimal"/>
      <w:lvlText w:val="%4."/>
      <w:lvlJc w:val="left"/>
      <w:pPr>
        <w:ind w:left="284" w:hanging="284"/>
      </w:pPr>
      <w:rPr>
        <w:rFonts w:ascii="Calibri" w:hAnsi="Calibri" w:cs="Calibri" w:hint="default"/>
        <w:b w:val="0"/>
      </w:rPr>
    </w:lvl>
    <w:lvl w:ilvl="4">
      <w:start w:val="1"/>
      <w:numFmt w:val="decimal"/>
      <w:lvlText w:val="%1.%2.%3.%4.%5"/>
      <w:lvlJc w:val="left"/>
      <w:pPr>
        <w:ind w:left="284" w:hanging="284"/>
      </w:pPr>
      <w:rPr>
        <w:rFonts w:hint="eastAsia"/>
      </w:rPr>
    </w:lvl>
    <w:lvl w:ilvl="5">
      <w:start w:val="1"/>
      <w:numFmt w:val="decimal"/>
      <w:lvlText w:val="%1.%2.%3.%4.%5.%6"/>
      <w:lvlJc w:val="left"/>
      <w:pPr>
        <w:ind w:left="284" w:hanging="284"/>
      </w:pPr>
      <w:rPr>
        <w:rFonts w:hint="eastAsia"/>
      </w:rPr>
    </w:lvl>
    <w:lvl w:ilvl="6">
      <w:start w:val="1"/>
      <w:numFmt w:val="decimal"/>
      <w:lvlText w:val="%1.%2.%3.%4.%5.%6.%7"/>
      <w:lvlJc w:val="left"/>
      <w:pPr>
        <w:ind w:left="284" w:hanging="284"/>
      </w:pPr>
      <w:rPr>
        <w:rFonts w:hint="eastAsia"/>
      </w:rPr>
    </w:lvl>
    <w:lvl w:ilvl="7">
      <w:start w:val="1"/>
      <w:numFmt w:val="decimal"/>
      <w:lvlText w:val="%1.%2.%3.%4.%5.%6.%7.%8"/>
      <w:lvlJc w:val="left"/>
      <w:pPr>
        <w:ind w:left="284" w:hanging="284"/>
      </w:pPr>
      <w:rPr>
        <w:rFonts w:hint="eastAsia"/>
      </w:rPr>
    </w:lvl>
    <w:lvl w:ilvl="8">
      <w:start w:val="1"/>
      <w:numFmt w:val="decimal"/>
      <w:lvlText w:val="%1.%2.%3.%4.%5.%6.%7.%8.%9"/>
      <w:lvlJc w:val="left"/>
      <w:pPr>
        <w:ind w:left="284" w:hanging="284"/>
      </w:pPr>
      <w:rPr>
        <w:rFonts w:hint="eastAsia"/>
      </w:rPr>
    </w:lvl>
  </w:abstractNum>
  <w:abstractNum w:abstractNumId="1" w15:restartNumberingAfterBreak="0">
    <w:nsid w:val="2E3F4FF6"/>
    <w:multiLevelType w:val="hybridMultilevel"/>
    <w:tmpl w:val="990AA4E6"/>
    <w:lvl w:ilvl="0" w:tplc="0409000F">
      <w:start w:val="1"/>
      <w:numFmt w:val="decimal"/>
      <w:lvlText w:val="%1."/>
      <w:lvlJc w:val="left"/>
      <w:pPr>
        <w:ind w:left="1124" w:hanging="480"/>
      </w:p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2" w15:restartNumberingAfterBreak="0">
    <w:nsid w:val="515F7A23"/>
    <w:multiLevelType w:val="singleLevel"/>
    <w:tmpl w:val="7DFEE37C"/>
    <w:lvl w:ilvl="0">
      <w:start w:val="1"/>
      <w:numFmt w:val="decimal"/>
      <w:lvlText w:val="(%1)"/>
      <w:lvlJc w:val="left"/>
      <w:pPr>
        <w:tabs>
          <w:tab w:val="num" w:pos="1324"/>
        </w:tabs>
        <w:ind w:left="1304" w:hanging="340"/>
      </w:pPr>
      <w:rPr>
        <w:rFonts w:hint="eastAsia"/>
      </w:rPr>
    </w:lvl>
  </w:abstractNum>
  <w:abstractNum w:abstractNumId="3" w15:restartNumberingAfterBreak="0">
    <w:nsid w:val="5B760E89"/>
    <w:multiLevelType w:val="multilevel"/>
    <w:tmpl w:val="7660BD86"/>
    <w:lvl w:ilvl="0">
      <w:start w:val="1"/>
      <w:numFmt w:val="ideographLegalTraditional"/>
      <w:lvlText w:val="%1、"/>
      <w:lvlJc w:val="left"/>
      <w:pPr>
        <w:ind w:left="425" w:hanging="425"/>
      </w:pPr>
      <w:rPr>
        <w:rFonts w:hint="eastAsia"/>
      </w:rPr>
    </w:lvl>
    <w:lvl w:ilvl="1">
      <w:start w:val="1"/>
      <w:numFmt w:val="taiwaneseCountingThousand"/>
      <w:lvlText w:val="%2、"/>
      <w:lvlJc w:val="left"/>
      <w:pPr>
        <w:ind w:left="284" w:hanging="284"/>
      </w:pPr>
      <w:rPr>
        <w:rFonts w:hint="eastAsia"/>
        <w:b w:val="0"/>
        <w:i w:val="0"/>
      </w:rPr>
    </w:lvl>
    <w:lvl w:ilvl="2">
      <w:start w:val="1"/>
      <w:numFmt w:val="taiwaneseCountingThousand"/>
      <w:lvlText w:val="(%3)"/>
      <w:lvlJc w:val="left"/>
      <w:pPr>
        <w:ind w:left="680" w:hanging="453"/>
      </w:pPr>
      <w:rPr>
        <w:rFonts w:hint="eastAsia"/>
        <w:b w:val="0"/>
        <w:i w:val="0"/>
      </w:rPr>
    </w:lvl>
    <w:lvl w:ilvl="3">
      <w:start w:val="1"/>
      <w:numFmt w:val="decimal"/>
      <w:lvlText w:val="%4."/>
      <w:lvlJc w:val="left"/>
      <w:pPr>
        <w:ind w:left="851" w:hanging="284"/>
      </w:pPr>
      <w:rPr>
        <w:rFonts w:ascii="Calibri" w:hAnsi="Calibri" w:cs="Calibri" w:hint="default"/>
        <w:b w: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0"/>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99"/>
  <w:displayHorizontalDrawingGridEvery w:val="0"/>
  <w:displayVerticalDrawingGridEvery w:val="2"/>
  <w:characterSpacingControl w:val="compressPunctuation"/>
  <w:hdrShapeDefaults>
    <o:shapedefaults v:ext="edit" spidmax="2049">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5CB"/>
    <w:rsid w:val="00004EA2"/>
    <w:rsid w:val="00026345"/>
    <w:rsid w:val="00030717"/>
    <w:rsid w:val="00036408"/>
    <w:rsid w:val="00065E40"/>
    <w:rsid w:val="00082AFA"/>
    <w:rsid w:val="00092529"/>
    <w:rsid w:val="000C16F4"/>
    <w:rsid w:val="000C446C"/>
    <w:rsid w:val="000C7B98"/>
    <w:rsid w:val="000D4E5E"/>
    <w:rsid w:val="00115FF2"/>
    <w:rsid w:val="00120008"/>
    <w:rsid w:val="00164034"/>
    <w:rsid w:val="00172819"/>
    <w:rsid w:val="001A675F"/>
    <w:rsid w:val="001B75D4"/>
    <w:rsid w:val="001C7ECC"/>
    <w:rsid w:val="001F0937"/>
    <w:rsid w:val="00230328"/>
    <w:rsid w:val="00230F52"/>
    <w:rsid w:val="00235C17"/>
    <w:rsid w:val="002478D2"/>
    <w:rsid w:val="00256F38"/>
    <w:rsid w:val="002600A7"/>
    <w:rsid w:val="002740A1"/>
    <w:rsid w:val="002767C0"/>
    <w:rsid w:val="00296F1F"/>
    <w:rsid w:val="002B4A15"/>
    <w:rsid w:val="003115D6"/>
    <w:rsid w:val="0031728A"/>
    <w:rsid w:val="00361F6C"/>
    <w:rsid w:val="0037614F"/>
    <w:rsid w:val="00383F66"/>
    <w:rsid w:val="00393750"/>
    <w:rsid w:val="003B596A"/>
    <w:rsid w:val="003E4475"/>
    <w:rsid w:val="00404D9A"/>
    <w:rsid w:val="004072D4"/>
    <w:rsid w:val="00413390"/>
    <w:rsid w:val="00422449"/>
    <w:rsid w:val="00451956"/>
    <w:rsid w:val="00454C39"/>
    <w:rsid w:val="00455763"/>
    <w:rsid w:val="0047025E"/>
    <w:rsid w:val="00494CD1"/>
    <w:rsid w:val="004B7BC0"/>
    <w:rsid w:val="004D1016"/>
    <w:rsid w:val="004E1777"/>
    <w:rsid w:val="004F0B16"/>
    <w:rsid w:val="0052328B"/>
    <w:rsid w:val="00566F51"/>
    <w:rsid w:val="005A18E6"/>
    <w:rsid w:val="005A5B86"/>
    <w:rsid w:val="005D6C89"/>
    <w:rsid w:val="0063082E"/>
    <w:rsid w:val="00645782"/>
    <w:rsid w:val="006669E4"/>
    <w:rsid w:val="00672171"/>
    <w:rsid w:val="00672A8F"/>
    <w:rsid w:val="00672C70"/>
    <w:rsid w:val="00674CE4"/>
    <w:rsid w:val="00683D7C"/>
    <w:rsid w:val="006A7320"/>
    <w:rsid w:val="006C0203"/>
    <w:rsid w:val="006C201C"/>
    <w:rsid w:val="006D57E8"/>
    <w:rsid w:val="006E2D0C"/>
    <w:rsid w:val="006E3CBE"/>
    <w:rsid w:val="00700A41"/>
    <w:rsid w:val="00717160"/>
    <w:rsid w:val="00723919"/>
    <w:rsid w:val="00725332"/>
    <w:rsid w:val="00732872"/>
    <w:rsid w:val="007943BF"/>
    <w:rsid w:val="007B38B9"/>
    <w:rsid w:val="007C6B0C"/>
    <w:rsid w:val="007D2995"/>
    <w:rsid w:val="007E3833"/>
    <w:rsid w:val="00811606"/>
    <w:rsid w:val="00844DB9"/>
    <w:rsid w:val="00846EE5"/>
    <w:rsid w:val="00854E82"/>
    <w:rsid w:val="00880468"/>
    <w:rsid w:val="00895674"/>
    <w:rsid w:val="008B1F4A"/>
    <w:rsid w:val="00907D75"/>
    <w:rsid w:val="009226F6"/>
    <w:rsid w:val="00924517"/>
    <w:rsid w:val="00941142"/>
    <w:rsid w:val="00990993"/>
    <w:rsid w:val="00994F01"/>
    <w:rsid w:val="009C2688"/>
    <w:rsid w:val="009E3232"/>
    <w:rsid w:val="009E748A"/>
    <w:rsid w:val="009F050D"/>
    <w:rsid w:val="00A00F7D"/>
    <w:rsid w:val="00A034AF"/>
    <w:rsid w:val="00A3122B"/>
    <w:rsid w:val="00A564DA"/>
    <w:rsid w:val="00A65CA9"/>
    <w:rsid w:val="00A76BF6"/>
    <w:rsid w:val="00AB2B38"/>
    <w:rsid w:val="00AC7E23"/>
    <w:rsid w:val="00AE096E"/>
    <w:rsid w:val="00B037D7"/>
    <w:rsid w:val="00B049DA"/>
    <w:rsid w:val="00B072AA"/>
    <w:rsid w:val="00B16531"/>
    <w:rsid w:val="00B17417"/>
    <w:rsid w:val="00B2291E"/>
    <w:rsid w:val="00B22AB5"/>
    <w:rsid w:val="00B4137D"/>
    <w:rsid w:val="00B66368"/>
    <w:rsid w:val="00B704D3"/>
    <w:rsid w:val="00B70995"/>
    <w:rsid w:val="00B740E9"/>
    <w:rsid w:val="00BD7DAD"/>
    <w:rsid w:val="00BE3A72"/>
    <w:rsid w:val="00C210D4"/>
    <w:rsid w:val="00C442CD"/>
    <w:rsid w:val="00C57ECB"/>
    <w:rsid w:val="00C60DCC"/>
    <w:rsid w:val="00C70D61"/>
    <w:rsid w:val="00C71440"/>
    <w:rsid w:val="00C76A2D"/>
    <w:rsid w:val="00C82DF8"/>
    <w:rsid w:val="00C95034"/>
    <w:rsid w:val="00C95D25"/>
    <w:rsid w:val="00CA569D"/>
    <w:rsid w:val="00CB0250"/>
    <w:rsid w:val="00CB35CB"/>
    <w:rsid w:val="00CC6674"/>
    <w:rsid w:val="00CD7A87"/>
    <w:rsid w:val="00CE1DB8"/>
    <w:rsid w:val="00D0604D"/>
    <w:rsid w:val="00D075A7"/>
    <w:rsid w:val="00D101FD"/>
    <w:rsid w:val="00D12937"/>
    <w:rsid w:val="00D26BE1"/>
    <w:rsid w:val="00D3611E"/>
    <w:rsid w:val="00D40A1F"/>
    <w:rsid w:val="00D519E6"/>
    <w:rsid w:val="00D5320C"/>
    <w:rsid w:val="00D710B2"/>
    <w:rsid w:val="00D907E3"/>
    <w:rsid w:val="00DB3521"/>
    <w:rsid w:val="00DE007C"/>
    <w:rsid w:val="00DF3D6E"/>
    <w:rsid w:val="00E5130B"/>
    <w:rsid w:val="00E86358"/>
    <w:rsid w:val="00EA318B"/>
    <w:rsid w:val="00EC5A46"/>
    <w:rsid w:val="00ED0D18"/>
    <w:rsid w:val="00EF17C8"/>
    <w:rsid w:val="00EF43E1"/>
    <w:rsid w:val="00EF4A1C"/>
    <w:rsid w:val="00EF5DE8"/>
    <w:rsid w:val="00F02582"/>
    <w:rsid w:val="00F16283"/>
    <w:rsid w:val="00F43CAC"/>
    <w:rsid w:val="00F542F7"/>
    <w:rsid w:val="00F63262"/>
    <w:rsid w:val="00F819F7"/>
    <w:rsid w:val="00FB190C"/>
    <w:rsid w:val="00FC0965"/>
    <w:rsid w:val="00FC4F77"/>
    <w:rsid w:val="00FF44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646E8119"/>
  <w15:chartTrackingRefBased/>
  <w15:docId w15:val="{D7FD21D0-7999-4548-B60C-5BEA2243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00" w:hanging="900"/>
    </w:pPr>
    <w:rPr>
      <w:b/>
      <w:color w:val="000000"/>
    </w:rPr>
  </w:style>
  <w:style w:type="paragraph" w:styleId="2">
    <w:name w:val="Body Text Indent 2"/>
    <w:basedOn w:val="a"/>
    <w:pPr>
      <w:ind w:left="960" w:hanging="480"/>
    </w:pPr>
    <w:rPr>
      <w:color w:val="000000"/>
    </w:rPr>
  </w:style>
  <w:style w:type="paragraph" w:styleId="a4">
    <w:name w:val="header"/>
    <w:basedOn w:val="a"/>
    <w:link w:val="a5"/>
    <w:rsid w:val="00844DB9"/>
    <w:pPr>
      <w:tabs>
        <w:tab w:val="center" w:pos="4153"/>
        <w:tab w:val="right" w:pos="8306"/>
      </w:tabs>
      <w:snapToGrid w:val="0"/>
    </w:pPr>
    <w:rPr>
      <w:sz w:val="20"/>
    </w:rPr>
  </w:style>
  <w:style w:type="character" w:customStyle="1" w:styleId="a5">
    <w:name w:val="頁首 字元"/>
    <w:link w:val="a4"/>
    <w:rsid w:val="00844DB9"/>
    <w:rPr>
      <w:kern w:val="2"/>
    </w:rPr>
  </w:style>
  <w:style w:type="paragraph" w:styleId="a6">
    <w:name w:val="footer"/>
    <w:basedOn w:val="a"/>
    <w:link w:val="a7"/>
    <w:uiPriority w:val="99"/>
    <w:rsid w:val="00844DB9"/>
    <w:pPr>
      <w:tabs>
        <w:tab w:val="center" w:pos="4153"/>
        <w:tab w:val="right" w:pos="8306"/>
      </w:tabs>
      <w:snapToGrid w:val="0"/>
    </w:pPr>
    <w:rPr>
      <w:sz w:val="20"/>
    </w:rPr>
  </w:style>
  <w:style w:type="character" w:customStyle="1" w:styleId="a7">
    <w:name w:val="頁尾 字元"/>
    <w:link w:val="a6"/>
    <w:uiPriority w:val="99"/>
    <w:rsid w:val="00844DB9"/>
    <w:rPr>
      <w:kern w:val="2"/>
    </w:rPr>
  </w:style>
  <w:style w:type="table" w:styleId="a8">
    <w:name w:val="Table Grid"/>
    <w:basedOn w:val="a1"/>
    <w:rsid w:val="00B70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451956"/>
    <w:rPr>
      <w:rFonts w:ascii="Calibri Light" w:hAnsi="Calibri Light"/>
      <w:sz w:val="18"/>
      <w:szCs w:val="18"/>
    </w:rPr>
  </w:style>
  <w:style w:type="character" w:customStyle="1" w:styleId="aa">
    <w:name w:val="註解方塊文字 字元"/>
    <w:link w:val="a9"/>
    <w:rsid w:val="00451956"/>
    <w:rPr>
      <w:rFonts w:ascii="Calibri Light" w:eastAsia="新細明體" w:hAnsi="Calibri Light" w:cs="Times New Roman"/>
      <w:kern w:val="2"/>
      <w:sz w:val="18"/>
      <w:szCs w:val="18"/>
    </w:rPr>
  </w:style>
  <w:style w:type="paragraph" w:styleId="ab">
    <w:name w:val="Plain Text"/>
    <w:basedOn w:val="a"/>
    <w:link w:val="ac"/>
    <w:rsid w:val="005A5B86"/>
    <w:pPr>
      <w:adjustRightInd w:val="0"/>
      <w:spacing w:line="360" w:lineRule="atLeast"/>
      <w:textAlignment w:val="baseline"/>
    </w:pPr>
    <w:rPr>
      <w:rFonts w:ascii="細明體" w:eastAsia="細明體" w:hAnsi="Courier New"/>
      <w:spacing w:val="4"/>
      <w:kern w:val="0"/>
    </w:rPr>
  </w:style>
  <w:style w:type="character" w:customStyle="1" w:styleId="ac">
    <w:name w:val="純文字 字元"/>
    <w:link w:val="ab"/>
    <w:rsid w:val="005A5B86"/>
    <w:rPr>
      <w:rFonts w:ascii="細明體" w:eastAsia="細明體" w:hAnsi="Courier New"/>
      <w:spacing w:val="4"/>
      <w:sz w:val="24"/>
    </w:rPr>
  </w:style>
  <w:style w:type="character" w:styleId="ad">
    <w:name w:val="annotation reference"/>
    <w:rsid w:val="00672A8F"/>
    <w:rPr>
      <w:sz w:val="18"/>
      <w:szCs w:val="18"/>
    </w:rPr>
  </w:style>
  <w:style w:type="paragraph" w:styleId="ae">
    <w:name w:val="annotation text"/>
    <w:basedOn w:val="a"/>
    <w:link w:val="af"/>
    <w:rsid w:val="00672A8F"/>
  </w:style>
  <w:style w:type="character" w:customStyle="1" w:styleId="af">
    <w:name w:val="註解文字 字元"/>
    <w:link w:val="ae"/>
    <w:rsid w:val="00672A8F"/>
    <w:rPr>
      <w:kern w:val="2"/>
      <w:sz w:val="24"/>
    </w:rPr>
  </w:style>
  <w:style w:type="paragraph" w:styleId="af0">
    <w:name w:val="annotation subject"/>
    <w:basedOn w:val="ae"/>
    <w:next w:val="ae"/>
    <w:link w:val="af1"/>
    <w:rsid w:val="00672A8F"/>
    <w:rPr>
      <w:b/>
      <w:bCs/>
    </w:rPr>
  </w:style>
  <w:style w:type="character" w:customStyle="1" w:styleId="af1">
    <w:name w:val="註解主旨 字元"/>
    <w:link w:val="af0"/>
    <w:rsid w:val="00672A8F"/>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478192">
      <w:bodyDiv w:val="1"/>
      <w:marLeft w:val="0"/>
      <w:marRight w:val="0"/>
      <w:marTop w:val="0"/>
      <w:marBottom w:val="0"/>
      <w:divBdr>
        <w:top w:val="none" w:sz="0" w:space="0" w:color="auto"/>
        <w:left w:val="none" w:sz="0" w:space="0" w:color="auto"/>
        <w:bottom w:val="none" w:sz="0" w:space="0" w:color="auto"/>
        <w:right w:val="none" w:sz="0" w:space="0" w:color="auto"/>
      </w:divBdr>
    </w:div>
    <w:div w:id="149279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A0B3B-8881-4549-B6F8-5271536D8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1178</Words>
  <Characters>6719</Characters>
  <Application>Microsoft Office Word</Application>
  <DocSecurity>0</DocSecurity>
  <Lines>55</Lines>
  <Paragraphs>15</Paragraphs>
  <ScaleCrop>false</ScaleCrop>
  <Company>中國商銀</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中國國際商業銀行存戶金融卡及密碼收妥確認書</dc:title>
  <dc:subject/>
  <dc:creator>營業部</dc:creator>
  <cp:keywords/>
  <cp:lastModifiedBy>許家綺</cp:lastModifiedBy>
  <cp:revision>4</cp:revision>
  <cp:lastPrinted>2018-06-13T06:00:00Z</cp:lastPrinted>
  <dcterms:created xsi:type="dcterms:W3CDTF">2021-03-24T02:14:00Z</dcterms:created>
  <dcterms:modified xsi:type="dcterms:W3CDTF">2021-03-24T02:19:00Z</dcterms:modified>
</cp:coreProperties>
</file>